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BF0C30" w14:textId="77777777" w:rsidR="00494AA6" w:rsidRPr="00405BBF" w:rsidRDefault="00494AA6" w:rsidP="00494AA6">
      <w:pPr>
        <w:jc w:val="both"/>
        <w:rPr>
          <w:rFonts w:ascii="Times New Roman" w:hAnsi="Times New Roman" w:cs="Times New Roman"/>
          <w:kern w:val="0"/>
          <w:sz w:val="24"/>
          <w:szCs w:val="24"/>
        </w:rPr>
      </w:pPr>
    </w:p>
    <w:p w14:paraId="11207348" w14:textId="1A3CC785" w:rsidR="00494AA6" w:rsidRPr="00405BBF" w:rsidRDefault="00494AA6" w:rsidP="00494AA6">
      <w:pPr>
        <w:jc w:val="both"/>
        <w:rPr>
          <w:rFonts w:ascii="Times New Roman" w:hAnsi="Times New Roman" w:cs="Times New Roman"/>
          <w:b/>
          <w:bCs/>
          <w:kern w:val="0"/>
          <w:sz w:val="24"/>
          <w:szCs w:val="24"/>
        </w:rPr>
      </w:pPr>
      <w:r w:rsidRPr="00405BBF">
        <w:rPr>
          <w:rFonts w:ascii="Times New Roman" w:hAnsi="Times New Roman" w:cs="Times New Roman"/>
          <w:b/>
          <w:bCs/>
          <w:kern w:val="0"/>
          <w:sz w:val="24"/>
          <w:szCs w:val="24"/>
        </w:rPr>
        <w:t xml:space="preserve">PAKKUMUSE ESITAMISE ETTEPANEK </w:t>
      </w:r>
    </w:p>
    <w:p w14:paraId="0269E58C" w14:textId="77777777" w:rsidR="00494AA6" w:rsidRPr="00405BBF" w:rsidRDefault="00494AA6" w:rsidP="00494AA6">
      <w:pPr>
        <w:jc w:val="both"/>
        <w:rPr>
          <w:rFonts w:ascii="Times New Roman" w:hAnsi="Times New Roman" w:cs="Times New Roman"/>
          <w:kern w:val="0"/>
          <w:sz w:val="24"/>
          <w:szCs w:val="24"/>
        </w:rPr>
      </w:pPr>
    </w:p>
    <w:p w14:paraId="40DDD9BC" w14:textId="07EE9998" w:rsidR="002716EA" w:rsidRPr="00405BBF" w:rsidRDefault="002716EA" w:rsidP="002716EA">
      <w:pPr>
        <w:pStyle w:val="phitekst"/>
        <w:numPr>
          <w:ilvl w:val="0"/>
          <w:numId w:val="0"/>
        </w:numPr>
        <w:spacing w:before="0" w:after="0"/>
        <w:jc w:val="both"/>
      </w:pPr>
      <w:r w:rsidRPr="009C586B">
        <w:t xml:space="preserve">Riigimetsa Majandamise Keskus (edaspidi Hankija) teeb ettepaneku esitada pakkumus </w:t>
      </w:r>
      <w:r w:rsidR="00494AA6" w:rsidRPr="009C586B">
        <w:t>dünaamilise hankesüsteemi „</w:t>
      </w:r>
      <w:r w:rsidR="00B805F0" w:rsidRPr="009C586B">
        <w:t>Raie- ja kokkuveoteenus</w:t>
      </w:r>
      <w:r w:rsidR="00494AA6" w:rsidRPr="009C586B">
        <w:t xml:space="preserve">“ (viitenumber </w:t>
      </w:r>
      <w:r w:rsidR="004412CC" w:rsidRPr="009C586B">
        <w:t>287243</w:t>
      </w:r>
      <w:r w:rsidR="00494AA6" w:rsidRPr="009C586B">
        <w:t>) piiratud hankemenetluse</w:t>
      </w:r>
      <w:r w:rsidRPr="009C586B">
        <w:t>s</w:t>
      </w:r>
      <w:r w:rsidR="00494AA6" w:rsidRPr="009C586B">
        <w:t xml:space="preserve">  „</w:t>
      </w:r>
      <w:r w:rsidR="004216A3" w:rsidRPr="004216A3">
        <w:t>Raidmete kokkuveoteenus Kagu regioonis Võru varumispiirkonnas</w:t>
      </w:r>
      <w:r w:rsidRPr="009C586B">
        <w:t xml:space="preserve">“ (viitenumber </w:t>
      </w:r>
      <w:r w:rsidR="004216A3" w:rsidRPr="004216A3">
        <w:t>298581</w:t>
      </w:r>
      <w:r w:rsidRPr="009C586B">
        <w:t>) riigihanke alusdokumentides (RHAD) esitatud tingimustel.</w:t>
      </w:r>
    </w:p>
    <w:p w14:paraId="19F6DE36" w14:textId="77777777" w:rsidR="002716EA" w:rsidRPr="00405BBF" w:rsidRDefault="002716EA" w:rsidP="002716EA">
      <w:pPr>
        <w:pStyle w:val="phitekst"/>
        <w:numPr>
          <w:ilvl w:val="0"/>
          <w:numId w:val="0"/>
        </w:numPr>
        <w:spacing w:before="0" w:after="0"/>
      </w:pPr>
    </w:p>
    <w:p w14:paraId="2EB77A16" w14:textId="77777777" w:rsidR="002716EA" w:rsidRPr="00405BBF" w:rsidRDefault="002716EA" w:rsidP="002716EA">
      <w:pPr>
        <w:pStyle w:val="pealkiri"/>
        <w:numPr>
          <w:ilvl w:val="0"/>
          <w:numId w:val="5"/>
        </w:numPr>
        <w:tabs>
          <w:tab w:val="num" w:pos="360"/>
        </w:tabs>
        <w:spacing w:before="0" w:after="0"/>
        <w:ind w:left="426" w:hanging="426"/>
        <w:rPr>
          <w:b/>
          <w:kern w:val="0"/>
          <w:sz w:val="24"/>
          <w:szCs w:val="24"/>
        </w:rPr>
      </w:pPr>
      <w:bookmarkStart w:id="0" w:name="_Toc417991898"/>
      <w:r w:rsidRPr="00405BBF">
        <w:rPr>
          <w:b/>
          <w:kern w:val="0"/>
          <w:sz w:val="24"/>
          <w:szCs w:val="24"/>
        </w:rPr>
        <w:t>ÜLD</w:t>
      </w:r>
      <w:bookmarkEnd w:id="0"/>
      <w:r w:rsidRPr="00405BBF">
        <w:rPr>
          <w:b/>
          <w:kern w:val="0"/>
          <w:sz w:val="24"/>
          <w:szCs w:val="24"/>
        </w:rPr>
        <w:t>INFO</w:t>
      </w:r>
      <w:r w:rsidRPr="00405BBF">
        <w:rPr>
          <w:b/>
          <w:kern w:val="0"/>
          <w:sz w:val="24"/>
          <w:szCs w:val="24"/>
        </w:rPr>
        <w:tab/>
      </w:r>
    </w:p>
    <w:p w14:paraId="4FD367DF" w14:textId="77777777" w:rsidR="002716EA" w:rsidRPr="00405BBF" w:rsidRDefault="002716EA" w:rsidP="00F430E0">
      <w:pPr>
        <w:pStyle w:val="11"/>
        <w:rPr>
          <w:rFonts w:cs="Times New Roman"/>
          <w:szCs w:val="24"/>
        </w:rPr>
      </w:pPr>
      <w:r w:rsidRPr="00405BBF">
        <w:rPr>
          <w:rFonts w:cs="Times New Roman"/>
          <w:szCs w:val="24"/>
        </w:rPr>
        <w:t xml:space="preserve">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 </w:t>
      </w:r>
    </w:p>
    <w:p w14:paraId="7C44B398" w14:textId="77777777" w:rsidR="002716EA" w:rsidRPr="00405BBF" w:rsidRDefault="002716EA" w:rsidP="002716EA">
      <w:pPr>
        <w:pStyle w:val="11"/>
        <w:spacing w:line="259" w:lineRule="auto"/>
        <w:rPr>
          <w:rFonts w:cs="Times New Roman"/>
          <w:szCs w:val="24"/>
        </w:rPr>
      </w:pPr>
      <w:r w:rsidRPr="00405BBF">
        <w:rPr>
          <w:rFonts w:cs="Times New Roman"/>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2AAC966" w14:textId="77777777" w:rsidR="002716EA" w:rsidRPr="00405BBF" w:rsidRDefault="002716EA" w:rsidP="002716EA">
      <w:pPr>
        <w:pStyle w:val="11"/>
        <w:numPr>
          <w:ilvl w:val="0"/>
          <w:numId w:val="0"/>
        </w:numPr>
        <w:ind w:left="432"/>
        <w:rPr>
          <w:rFonts w:cs="Times New Roman"/>
          <w:szCs w:val="24"/>
        </w:rPr>
      </w:pPr>
    </w:p>
    <w:p w14:paraId="1CFD3F93" w14:textId="7B2A1EE6" w:rsidR="002716EA" w:rsidRPr="00405BBF" w:rsidRDefault="002716EA" w:rsidP="002716EA">
      <w:pPr>
        <w:pStyle w:val="11"/>
        <w:numPr>
          <w:ilvl w:val="0"/>
          <w:numId w:val="5"/>
        </w:numPr>
        <w:rPr>
          <w:rFonts w:cs="Times New Roman"/>
          <w:b/>
          <w:szCs w:val="24"/>
        </w:rPr>
      </w:pPr>
      <w:r w:rsidRPr="00405BBF">
        <w:rPr>
          <w:rFonts w:cs="Times New Roman"/>
          <w:b/>
          <w:szCs w:val="24"/>
        </w:rPr>
        <w:t xml:space="preserve">HANKELEPINGU ESE </w:t>
      </w:r>
    </w:p>
    <w:p w14:paraId="085370E5" w14:textId="0975389D" w:rsidR="002716EA" w:rsidRPr="00522CC3" w:rsidRDefault="002716EA" w:rsidP="002716EA">
      <w:pPr>
        <w:pStyle w:val="11"/>
        <w:rPr>
          <w:rFonts w:cs="Times New Roman"/>
          <w:szCs w:val="24"/>
        </w:rPr>
      </w:pPr>
      <w:bookmarkStart w:id="1" w:name="_Toc350958044"/>
      <w:r w:rsidRPr="00522CC3">
        <w:rPr>
          <w:rFonts w:cs="Times New Roman"/>
          <w:szCs w:val="24"/>
        </w:rPr>
        <w:t xml:space="preserve">Käesoleva hanke </w:t>
      </w:r>
      <w:r w:rsidR="003074CB" w:rsidRPr="00522CC3">
        <w:rPr>
          <w:rFonts w:cs="Times New Roman"/>
          <w:szCs w:val="24"/>
        </w:rPr>
        <w:t xml:space="preserve">tulemusel tellitakse </w:t>
      </w:r>
      <w:r w:rsidR="00F30A68" w:rsidRPr="00F30A68">
        <w:rPr>
          <w:rFonts w:cs="Times New Roman"/>
          <w:szCs w:val="24"/>
        </w:rPr>
        <w:t>raidmete kokkuvedu lageraielankidelt ajavahemikul 15.08.2025 kuni 15.10.2025.a</w:t>
      </w:r>
      <w:r w:rsidRPr="00522CC3">
        <w:rPr>
          <w:rFonts w:cs="Times New Roman"/>
          <w:szCs w:val="24"/>
        </w:rPr>
        <w:t>.</w:t>
      </w:r>
      <w:bookmarkEnd w:id="1"/>
      <w:r w:rsidR="00745114" w:rsidRPr="00522CC3">
        <w:rPr>
          <w:rFonts w:cs="Times New Roman"/>
          <w:szCs w:val="24"/>
        </w:rPr>
        <w:t xml:space="preserve"> </w:t>
      </w:r>
      <w:r w:rsidR="00455CA1" w:rsidRPr="00522CC3">
        <w:rPr>
          <w:rFonts w:cs="Times New Roman"/>
          <w:szCs w:val="24"/>
        </w:rPr>
        <w:t xml:space="preserve">Lepingu tähtaeg </w:t>
      </w:r>
      <w:r w:rsidR="00A4168E" w:rsidRPr="00A4168E">
        <w:rPr>
          <w:rFonts w:cs="Times New Roman"/>
          <w:szCs w:val="24"/>
        </w:rPr>
        <w:t>15.10.2027</w:t>
      </w:r>
      <w:r w:rsidR="00455CA1" w:rsidRPr="00522CC3">
        <w:rPr>
          <w:rFonts w:cs="Times New Roman"/>
          <w:szCs w:val="24"/>
        </w:rPr>
        <w:t>.</w:t>
      </w:r>
    </w:p>
    <w:p w14:paraId="3CF3CDDE" w14:textId="483D5ADA" w:rsidR="00F63437" w:rsidRPr="00522CC3" w:rsidRDefault="00F63437" w:rsidP="00F63437">
      <w:pPr>
        <w:pStyle w:val="11"/>
        <w:rPr>
          <w:rFonts w:cs="Times New Roman"/>
          <w:szCs w:val="24"/>
        </w:rPr>
      </w:pPr>
      <w:r w:rsidRPr="00522CC3">
        <w:rPr>
          <w:rFonts w:cs="Times New Roman"/>
          <w:szCs w:val="24"/>
        </w:rPr>
        <w:t xml:space="preserve">Tööpiirkonnaks on </w:t>
      </w:r>
      <w:r w:rsidR="00C03C99">
        <w:rPr>
          <w:rFonts w:cs="Times New Roman"/>
          <w:szCs w:val="24"/>
        </w:rPr>
        <w:t>Ka</w:t>
      </w:r>
      <w:r w:rsidR="00C03C99" w:rsidRPr="00DF4086">
        <w:t xml:space="preserve">gu regiooni </w:t>
      </w:r>
      <w:r w:rsidR="00C03C99">
        <w:t>Võru</w:t>
      </w:r>
      <w:r w:rsidR="00C03C99" w:rsidRPr="00DF4086">
        <w:t xml:space="preserve"> varumispiirkond (lis</w:t>
      </w:r>
      <w:r w:rsidR="00C03C99">
        <w:t xml:space="preserve">a </w:t>
      </w:r>
      <w:r w:rsidR="00E63C80">
        <w:t>1</w:t>
      </w:r>
      <w:r w:rsidR="00C03C99">
        <w:t xml:space="preserve"> - </w:t>
      </w:r>
      <w:r w:rsidR="00C03C99" w:rsidRPr="00DF4086">
        <w:t>varumispiirkondade kaart)</w:t>
      </w:r>
      <w:r w:rsidRPr="00522CC3">
        <w:rPr>
          <w:rFonts w:cs="Times New Roman"/>
          <w:szCs w:val="24"/>
        </w:rPr>
        <w:t xml:space="preserve">. Tööpiirkonna määratlemine hankedokumendis tähendab eelkõige, et valdav osa teenustest osutatakse nimetatud piirkonnas, kuid vajadusel ka mujal </w:t>
      </w:r>
      <w:r w:rsidR="00C03C99">
        <w:rPr>
          <w:rFonts w:cs="Times New Roman"/>
          <w:szCs w:val="24"/>
        </w:rPr>
        <w:t>Kagu</w:t>
      </w:r>
      <w:r w:rsidR="00B42317" w:rsidRPr="00522CC3">
        <w:rPr>
          <w:rFonts w:cs="Times New Roman"/>
          <w:szCs w:val="24"/>
        </w:rPr>
        <w:t xml:space="preserve"> regioonis</w:t>
      </w:r>
      <w:r w:rsidRPr="00522CC3">
        <w:rPr>
          <w:rFonts w:cs="Times New Roman"/>
          <w:szCs w:val="24"/>
        </w:rPr>
        <w:t>, eelkõige samas või lähedases piirkonnas.</w:t>
      </w:r>
    </w:p>
    <w:p w14:paraId="27410D67" w14:textId="290C7179" w:rsidR="002716EA" w:rsidRPr="00A94ED2" w:rsidRDefault="00C86D32" w:rsidP="001C142B">
      <w:pPr>
        <w:pStyle w:val="11"/>
        <w:rPr>
          <w:rFonts w:cs="Times New Roman"/>
          <w:b/>
          <w:bCs/>
          <w:szCs w:val="24"/>
        </w:rPr>
      </w:pPr>
      <w:r>
        <w:t xml:space="preserve">Raidmeid tuleb koondada ligikaudu 100 hektarilt. Ladustatav maht on hinnanguliselt </w:t>
      </w:r>
      <w:r w:rsidRPr="007729CD">
        <w:rPr>
          <w:b/>
        </w:rPr>
        <w:t>2000 tm</w:t>
      </w:r>
      <w:r>
        <w:t xml:space="preserve">. Esialgne objektide nimekiri on lisa </w:t>
      </w:r>
      <w:r w:rsidR="002C2B16">
        <w:t>2</w:t>
      </w:r>
      <w:r>
        <w:t>. Nimekiri täieneb hankemenetluse ja lepingu perioodi jooksul</w:t>
      </w:r>
      <w:r w:rsidR="001C142B" w:rsidRPr="00522CC3">
        <w:rPr>
          <w:rFonts w:cs="Times New Roman"/>
          <w:szCs w:val="24"/>
        </w:rPr>
        <w:t>.</w:t>
      </w:r>
    </w:p>
    <w:p w14:paraId="162DE553" w14:textId="77777777" w:rsidR="00A94ED2" w:rsidRDefault="00A94ED2" w:rsidP="00A94ED2">
      <w:pPr>
        <w:pStyle w:val="11"/>
      </w:pPr>
      <w:r>
        <w:t>Keskmine kokkuveokaugus on 400 m.</w:t>
      </w:r>
    </w:p>
    <w:p w14:paraId="79C35B71" w14:textId="77777777" w:rsidR="00A94ED2" w:rsidRDefault="00A94ED2" w:rsidP="00A94ED2">
      <w:pPr>
        <w:pStyle w:val="11"/>
      </w:pPr>
      <w:r>
        <w:t>Kokkuveoteenuse üldine tehniline kirjeldus:</w:t>
      </w:r>
    </w:p>
    <w:p w14:paraId="56980A64" w14:textId="77777777" w:rsidR="00A94ED2" w:rsidRDefault="00A94ED2" w:rsidP="00A94ED2">
      <w:pPr>
        <w:pStyle w:val="Header"/>
        <w:ind w:left="567"/>
        <w:jc w:val="both"/>
      </w:pPr>
      <w:r>
        <w:t>- Kokkuveotee ja vahelaoplatsi ettevalmistamine;</w:t>
      </w:r>
    </w:p>
    <w:p w14:paraId="21D38069" w14:textId="77777777" w:rsidR="00A94ED2" w:rsidRDefault="00A94ED2" w:rsidP="00A94ED2">
      <w:pPr>
        <w:pStyle w:val="Header"/>
        <w:ind w:left="567"/>
        <w:jc w:val="both"/>
      </w:pPr>
      <w:r>
        <w:t>- Raidmete virnastamine vahelaoplatsil;</w:t>
      </w:r>
    </w:p>
    <w:p w14:paraId="49F20D11" w14:textId="77777777" w:rsidR="00A94ED2" w:rsidRDefault="00A94ED2" w:rsidP="00A94ED2">
      <w:pPr>
        <w:pStyle w:val="Header"/>
        <w:ind w:left="567"/>
        <w:jc w:val="both"/>
      </w:pPr>
      <w:r>
        <w:t>- Vahelaoplatsi tulnud energiapuidu koguste hindamine ja koguste teatamine RMKle elektrooniliselt;</w:t>
      </w:r>
    </w:p>
    <w:p w14:paraId="65EC259B" w14:textId="77777777" w:rsidR="00A94ED2" w:rsidRDefault="00A94ED2" w:rsidP="00A94ED2">
      <w:pPr>
        <w:pStyle w:val="Header"/>
        <w:ind w:left="567"/>
        <w:jc w:val="both"/>
      </w:pPr>
      <w:r>
        <w:t>- Virnade markeerimine (vahelaonime ja sordi koodide märkimine);</w:t>
      </w:r>
    </w:p>
    <w:p w14:paraId="2F6BA2BF" w14:textId="77777777" w:rsidR="00A94ED2" w:rsidRDefault="00A94ED2" w:rsidP="00A94ED2">
      <w:pPr>
        <w:pStyle w:val="Header"/>
        <w:ind w:left="567"/>
        <w:jc w:val="both"/>
      </w:pPr>
      <w:r>
        <w:t>- Kokkuveo lõpul vahelaoplatsi puhastamine raidmetest, puu koorest jms;</w:t>
      </w:r>
    </w:p>
    <w:p w14:paraId="4F4F4164" w14:textId="77777777" w:rsidR="00A94ED2" w:rsidRDefault="00A94ED2" w:rsidP="00A94ED2">
      <w:pPr>
        <w:pStyle w:val="Header"/>
        <w:ind w:left="567"/>
        <w:jc w:val="both"/>
      </w:pPr>
      <w:r>
        <w:t xml:space="preserve">- </w:t>
      </w:r>
      <w:r w:rsidRPr="009D5CB7">
        <w:tab/>
      </w:r>
      <w:bookmarkStart w:id="2" w:name="_Hlk161237872"/>
      <w:r w:rsidRPr="009D5CB7">
        <w:t>Kokkuveol tuleb kasutada viglahaaratsit, et vältida kivide ja pinnase sattumist energiapuidu hulka.</w:t>
      </w:r>
    </w:p>
    <w:bookmarkEnd w:id="2"/>
    <w:p w14:paraId="4E68666B" w14:textId="77777777" w:rsidR="00A94ED2" w:rsidRPr="00522CC3" w:rsidRDefault="00A94ED2" w:rsidP="00A94ED2">
      <w:pPr>
        <w:pStyle w:val="11"/>
        <w:numPr>
          <w:ilvl w:val="0"/>
          <w:numId w:val="0"/>
        </w:numPr>
        <w:ind w:left="574"/>
        <w:rPr>
          <w:rFonts w:cs="Times New Roman"/>
          <w:b/>
          <w:bCs/>
          <w:szCs w:val="24"/>
        </w:rPr>
      </w:pPr>
    </w:p>
    <w:p w14:paraId="0A50A94A" w14:textId="58F28F0F" w:rsidR="00EF0B0F" w:rsidRPr="00405BBF" w:rsidRDefault="000E21BC" w:rsidP="00F430E0">
      <w:pPr>
        <w:pStyle w:val="11"/>
        <w:rPr>
          <w:rFonts w:cs="Times New Roman"/>
          <w:szCs w:val="24"/>
        </w:rPr>
      </w:pPr>
      <w:r>
        <w:rPr>
          <w:rFonts w:cs="Times New Roman"/>
          <w:szCs w:val="24"/>
        </w:rPr>
        <w:t>K</w:t>
      </w:r>
      <w:r w:rsidR="00756FA8" w:rsidRPr="00405BBF">
        <w:rPr>
          <w:rFonts w:cs="Times New Roman"/>
          <w:szCs w:val="24"/>
        </w:rPr>
        <w:t xml:space="preserve">okkuveoteenust osutatakse vastavalt lepingu tingimustele eduka pakkuja poolt pakutud hinnakoefitsiendi ja hankija hinnaraamistikus toodud hindade alusel. Lepingus on </w:t>
      </w:r>
      <w:r w:rsidR="00756FA8" w:rsidRPr="00405BBF">
        <w:rPr>
          <w:rFonts w:cs="Times New Roman"/>
          <w:szCs w:val="24"/>
        </w:rPr>
        <w:lastRenderedPageBreak/>
        <w:t>kirjeldatud teenuste osutamise täpsemad tingimused, lepingu lisades kirjeldatakse teenuste tasustamise hinnaraamistik ning hinnaraamistiku parandid, samuti teenuse osutamisel kehtivad keskkonna- jm nõuded. Pakkuja on kohustatud lepingu lisadeks olevate juhendite ja nõuete, muutumisel nõustuma nende tingimustega ja neid nõudeid täitma</w:t>
      </w:r>
      <w:r w:rsidR="00EF0B0F" w:rsidRPr="00405BBF">
        <w:rPr>
          <w:rFonts w:cs="Times New Roman"/>
          <w:szCs w:val="24"/>
        </w:rPr>
        <w:t>.</w:t>
      </w:r>
    </w:p>
    <w:p w14:paraId="385BC804" w14:textId="5506F9BE" w:rsidR="00EF0B0F" w:rsidRPr="00405BBF" w:rsidRDefault="001734CF" w:rsidP="00F430E0">
      <w:pPr>
        <w:pStyle w:val="11"/>
        <w:rPr>
          <w:rFonts w:cs="Times New Roman"/>
          <w:szCs w:val="24"/>
        </w:rPr>
      </w:pPr>
      <w:r w:rsidRPr="00405BBF">
        <w:rPr>
          <w:rFonts w:cs="Times New Roman"/>
          <w:szCs w:val="24"/>
        </w:rPr>
        <w:t>Lep</w:t>
      </w:r>
      <w:r w:rsidR="00EF0B0F" w:rsidRPr="00405BBF">
        <w:rPr>
          <w:rFonts w:cs="Times New Roman"/>
          <w:szCs w:val="24"/>
        </w:rPr>
        <w:t xml:space="preserve">ingu täitmisega kaasnevad tulenevalt RMK poolt järgitavatest keskkonna-, kvaliteedi- jm nõuetest muuhulgas alljärgnevad õigused ja kohustused (täpsustatud </w:t>
      </w:r>
      <w:r w:rsidRPr="00405BBF">
        <w:rPr>
          <w:rFonts w:cs="Times New Roman"/>
          <w:szCs w:val="24"/>
        </w:rPr>
        <w:t>lep</w:t>
      </w:r>
      <w:r w:rsidR="00EF0B0F" w:rsidRPr="00405BBF">
        <w:rPr>
          <w:rFonts w:cs="Times New Roman"/>
          <w:szCs w:val="24"/>
        </w:rPr>
        <w:t>ingu vormis):</w:t>
      </w:r>
    </w:p>
    <w:p w14:paraId="341518F8" w14:textId="4E099429" w:rsidR="00EF0B0F" w:rsidRPr="00405BBF" w:rsidRDefault="00EF0B0F" w:rsidP="001E79AC">
      <w:pPr>
        <w:pStyle w:val="111"/>
        <w:rPr>
          <w:rFonts w:cs="Times New Roman"/>
          <w:szCs w:val="24"/>
        </w:rPr>
      </w:pPr>
      <w:r w:rsidRPr="00405BBF">
        <w:rPr>
          <w:rFonts w:cs="Times New Roman"/>
          <w:szCs w:val="24"/>
        </w:rPr>
        <w:t xml:space="preserve">RMK-l on õigus taotleda Maksu- ja Tolliametilt töövõtja maksusaladusena käsitletavat teavet. </w:t>
      </w:r>
      <w:r w:rsidR="001734CF" w:rsidRPr="00405BBF">
        <w:rPr>
          <w:rFonts w:cs="Times New Roman"/>
          <w:szCs w:val="24"/>
        </w:rPr>
        <w:t>Lep</w:t>
      </w:r>
      <w:r w:rsidRPr="00405BBF">
        <w:rPr>
          <w:rFonts w:cs="Times New Roman"/>
          <w:szCs w:val="24"/>
        </w:rPr>
        <w:t>ingu sõlmimisega annab töövõtja nõusoleku Maksu- ja Tolliameti poolt tellijale eelnimetatud teabe esitamiseks;</w:t>
      </w:r>
    </w:p>
    <w:p w14:paraId="286BC1EE" w14:textId="7782B088" w:rsidR="00EF0B0F" w:rsidRPr="00405BBF" w:rsidRDefault="00EF0B0F" w:rsidP="001E79AC">
      <w:pPr>
        <w:pStyle w:val="111"/>
        <w:rPr>
          <w:rFonts w:cs="Times New Roman"/>
          <w:szCs w:val="24"/>
        </w:rPr>
      </w:pPr>
      <w:r w:rsidRPr="00405BBF">
        <w:rPr>
          <w:rFonts w:cs="Times New Roman"/>
          <w:szCs w:val="24"/>
        </w:rPr>
        <w:t xml:space="preserve">RMK-l on õigus esitada Maksu- ja Tolliametile </w:t>
      </w:r>
      <w:r w:rsidR="001734CF" w:rsidRPr="00405BBF">
        <w:rPr>
          <w:rFonts w:cs="Times New Roman"/>
          <w:szCs w:val="24"/>
        </w:rPr>
        <w:t>lep</w:t>
      </w:r>
      <w:r w:rsidRPr="00405BBF">
        <w:rPr>
          <w:rFonts w:cs="Times New Roman"/>
          <w:szCs w:val="24"/>
        </w:rPr>
        <w:t xml:space="preserve">ingu täitmise kohta kõiki andmeid, mida maksuhaldur vajab töövõtja poolt makstavate maksude arvestamise ja tasumise õigsuse kontrollimiseks. </w:t>
      </w:r>
      <w:r w:rsidR="001734CF" w:rsidRPr="00405BBF">
        <w:rPr>
          <w:rFonts w:cs="Times New Roman"/>
          <w:szCs w:val="24"/>
        </w:rPr>
        <w:t>Lep</w:t>
      </w:r>
      <w:r w:rsidRPr="00405BBF">
        <w:rPr>
          <w:rFonts w:cs="Times New Roman"/>
          <w:szCs w:val="24"/>
        </w:rPr>
        <w:t>ingu sõlmimisega annab töövõtja tellijale nõusoleku Maksu- ja Tolliametile eelnimetatud teabe esitamiseks.</w:t>
      </w:r>
    </w:p>
    <w:p w14:paraId="48FB8726" w14:textId="77777777" w:rsidR="00EF0B0F" w:rsidRPr="00405BBF" w:rsidRDefault="00EF0B0F" w:rsidP="001E79AC">
      <w:pPr>
        <w:pStyle w:val="111"/>
        <w:numPr>
          <w:ilvl w:val="0"/>
          <w:numId w:val="0"/>
        </w:numPr>
        <w:ind w:left="284"/>
        <w:rPr>
          <w:rFonts w:cs="Times New Roman"/>
          <w:szCs w:val="24"/>
        </w:rPr>
      </w:pPr>
    </w:p>
    <w:p w14:paraId="68893356" w14:textId="399A1993" w:rsidR="00EF0B0F" w:rsidRPr="00522CC3" w:rsidRDefault="00EF0B0F" w:rsidP="001E79AC">
      <w:pPr>
        <w:pStyle w:val="11"/>
        <w:rPr>
          <w:rFonts w:cs="Times New Roman"/>
          <w:szCs w:val="24"/>
        </w:rPr>
      </w:pPr>
      <w:r w:rsidRPr="00522CC3">
        <w:rPr>
          <w:rFonts w:cs="Times New Roman"/>
          <w:szCs w:val="24"/>
        </w:rPr>
        <w:t xml:space="preserve">Edukaks tunnistatud pakkuja peab kasutama kogu </w:t>
      </w:r>
      <w:r w:rsidR="001734CF" w:rsidRPr="00522CC3">
        <w:rPr>
          <w:rFonts w:cs="Times New Roman"/>
          <w:szCs w:val="24"/>
        </w:rPr>
        <w:t>lep</w:t>
      </w:r>
      <w:r w:rsidRPr="00522CC3">
        <w:rPr>
          <w:rFonts w:cs="Times New Roman"/>
          <w:szCs w:val="24"/>
        </w:rPr>
        <w:t>ingu kehtivusajal teenuste osutamiseks alljärgnevat tehnikat:</w:t>
      </w:r>
    </w:p>
    <w:p w14:paraId="34B47ED0" w14:textId="4DE5DAC8" w:rsidR="00EF0B0F" w:rsidRPr="00522CC3" w:rsidRDefault="00EF0B0F" w:rsidP="001E79AC">
      <w:pPr>
        <w:pStyle w:val="111"/>
        <w:rPr>
          <w:rFonts w:cs="Times New Roman"/>
          <w:szCs w:val="24"/>
        </w:rPr>
      </w:pPr>
      <w:r w:rsidRPr="00522CC3">
        <w:rPr>
          <w:rFonts w:cs="Times New Roman"/>
          <w:szCs w:val="24"/>
        </w:rPr>
        <w:t xml:space="preserve">üks spetsiaalne metsakokkuveotraktor ehk forvarder (lubatud ei ole põllumajanduslik või muu traktor).  </w:t>
      </w:r>
    </w:p>
    <w:p w14:paraId="0B71CCE7" w14:textId="6E355722" w:rsidR="00EF0B0F" w:rsidRDefault="00EF0B0F" w:rsidP="001E79AC">
      <w:pPr>
        <w:pStyle w:val="111"/>
        <w:rPr>
          <w:rFonts w:cs="Times New Roman"/>
          <w:szCs w:val="24"/>
        </w:rPr>
      </w:pPr>
      <w:r w:rsidRPr="00522CC3">
        <w:rPr>
          <w:rFonts w:cs="Times New Roman"/>
          <w:szCs w:val="24"/>
        </w:rPr>
        <w:t>Nõuded tehnikale on toodud raie</w:t>
      </w:r>
      <w:r w:rsidR="00F7670A" w:rsidRPr="00522CC3">
        <w:rPr>
          <w:rFonts w:cs="Times New Roman"/>
          <w:szCs w:val="24"/>
        </w:rPr>
        <w:t xml:space="preserve"> </w:t>
      </w:r>
      <w:r w:rsidR="001734CF" w:rsidRPr="00522CC3">
        <w:rPr>
          <w:rFonts w:cs="Times New Roman"/>
          <w:szCs w:val="24"/>
        </w:rPr>
        <w:t>lep</w:t>
      </w:r>
      <w:r w:rsidRPr="00522CC3">
        <w:rPr>
          <w:rFonts w:cs="Times New Roman"/>
          <w:szCs w:val="24"/>
        </w:rPr>
        <w:t xml:space="preserve">ingu </w:t>
      </w:r>
      <w:r w:rsidR="00F7670A" w:rsidRPr="00522CC3">
        <w:rPr>
          <w:rFonts w:cs="Times New Roman"/>
          <w:szCs w:val="24"/>
        </w:rPr>
        <w:t>l</w:t>
      </w:r>
      <w:r w:rsidRPr="00522CC3">
        <w:rPr>
          <w:rFonts w:cs="Times New Roman"/>
          <w:szCs w:val="24"/>
        </w:rPr>
        <w:t xml:space="preserve">isas 12/1 – </w:t>
      </w:r>
      <w:r w:rsidR="00332973" w:rsidRPr="00522CC3">
        <w:rPr>
          <w:rFonts w:cs="Times New Roman"/>
          <w:szCs w:val="24"/>
        </w:rPr>
        <w:t>RMK nõuded tehnikale ja operaatoritele</w:t>
      </w:r>
      <w:r w:rsidRPr="00522CC3">
        <w:rPr>
          <w:rFonts w:cs="Times New Roman"/>
          <w:szCs w:val="24"/>
        </w:rPr>
        <w:t xml:space="preserve">. </w:t>
      </w:r>
    </w:p>
    <w:p w14:paraId="03042793" w14:textId="77777777" w:rsidR="006541C7" w:rsidRPr="006541C7" w:rsidRDefault="006541C7" w:rsidP="006541C7">
      <w:pPr>
        <w:pStyle w:val="111"/>
        <w:rPr>
          <w:rFonts w:cs="Times New Roman"/>
          <w:szCs w:val="24"/>
        </w:rPr>
      </w:pPr>
      <w:r w:rsidRPr="006541C7">
        <w:rPr>
          <w:rFonts w:cs="Times New Roman"/>
          <w:szCs w:val="24"/>
        </w:rPr>
        <w:t>Kokkuveomasinale ei ole seatud vanusepiirangut.</w:t>
      </w:r>
    </w:p>
    <w:p w14:paraId="23526FAD" w14:textId="77777777" w:rsidR="006541C7" w:rsidRPr="006541C7" w:rsidRDefault="006541C7" w:rsidP="006541C7">
      <w:pPr>
        <w:pStyle w:val="111"/>
        <w:rPr>
          <w:rFonts w:cs="Times New Roman"/>
          <w:szCs w:val="24"/>
        </w:rPr>
      </w:pPr>
      <w:r w:rsidRPr="006541C7">
        <w:rPr>
          <w:rFonts w:cs="Times New Roman"/>
          <w:szCs w:val="24"/>
        </w:rPr>
        <w:t>Kokkuveol tuleb kasutada viglahaaratsit.</w:t>
      </w:r>
    </w:p>
    <w:p w14:paraId="516EE295" w14:textId="77777777" w:rsidR="006541C7" w:rsidRPr="006541C7" w:rsidRDefault="006541C7" w:rsidP="006541C7">
      <w:pPr>
        <w:pStyle w:val="111"/>
        <w:rPr>
          <w:rFonts w:cs="Times New Roman"/>
          <w:szCs w:val="24"/>
        </w:rPr>
      </w:pPr>
      <w:r w:rsidRPr="006541C7">
        <w:rPr>
          <w:rFonts w:cs="Times New Roman"/>
          <w:szCs w:val="24"/>
        </w:rPr>
        <w:t>Tehnika ettenäitamine toimub vastavalt raamlepingu tingimuste punktile 13.54.1.</w:t>
      </w:r>
    </w:p>
    <w:p w14:paraId="79D6F979" w14:textId="77777777" w:rsidR="00C650B9" w:rsidRPr="00522CC3" w:rsidRDefault="00C650B9" w:rsidP="006F67A0">
      <w:pPr>
        <w:pStyle w:val="11"/>
        <w:numPr>
          <w:ilvl w:val="0"/>
          <w:numId w:val="0"/>
        </w:numPr>
        <w:ind w:left="574" w:hanging="432"/>
        <w:rPr>
          <w:rFonts w:cs="Times New Roman"/>
          <w:szCs w:val="24"/>
        </w:rPr>
      </w:pPr>
    </w:p>
    <w:p w14:paraId="40F99146" w14:textId="77777777" w:rsidR="00C650B9" w:rsidRDefault="00C650B9" w:rsidP="00C650B9">
      <w:pPr>
        <w:pStyle w:val="11"/>
      </w:pPr>
      <w:r>
        <w:t xml:space="preserve">Kokkuveo lõpetamisel tasutakse töövõtjale praakeri poolt vahelaos hinnatud kogusest 80% eest. </w:t>
      </w:r>
    </w:p>
    <w:p w14:paraId="414705C4" w14:textId="77777777" w:rsidR="00C650B9" w:rsidRDefault="00C650B9" w:rsidP="00C650B9">
      <w:pPr>
        <w:pStyle w:val="11"/>
      </w:pPr>
      <w:r>
        <w:t>Juhul, kui 23 kuu jooksul peale praakeri poolt koguse vahelaos hindamist ei ole teostatud raidmete ja laasimata tüveste hakkimist, tasutakse töövõtjale ülejäänud 20 % koguse (seni veel tasumata koguse) eest 24 kuu jooksul praakeri poolt koguse vahelaos hindamisest.</w:t>
      </w:r>
    </w:p>
    <w:p w14:paraId="5CB51A26" w14:textId="77777777" w:rsidR="00C650B9" w:rsidRDefault="00C650B9" w:rsidP="00C650B9">
      <w:pPr>
        <w:pStyle w:val="11"/>
      </w:pPr>
      <w:r>
        <w:t xml:space="preserve">juhul, kui 23 kuu jooksul peale praakeri poolt koguse vahelaos hindamist on teostatud raidmete ja laasimata tüveste hakkimine, siis raidmete ja laasimata tüveste hakkimise järgselt määratakse hakkimistulemuste alusel raidmete ja laasimata tüveste täpsustatud kogus ning Töövõtjale tasutakse hakkimistulemuste alusel määratud raidmete ja laasimata tüveste täpsustatud koguse ja punkti 3.1. alusel tasutud koguse vahe. </w:t>
      </w:r>
    </w:p>
    <w:p w14:paraId="2AB91DDD" w14:textId="77777777" w:rsidR="00C650B9" w:rsidRDefault="00C650B9" w:rsidP="00C650B9">
      <w:pPr>
        <w:pStyle w:val="11"/>
      </w:pPr>
      <w:bookmarkStart w:id="3" w:name="_Hlk161237769"/>
      <w:r>
        <w:t>juhul, kui hakkimistulemuste alusel määratud raidmete ja laasimata tüveste täpsustatud kogus on väiksem kui punkti 3.1. alusel tasutud kogus, siis töövõtjalt talle juba makstud tasu tagasi ei nõuta.</w:t>
      </w:r>
    </w:p>
    <w:p w14:paraId="1ABB7D01" w14:textId="77777777" w:rsidR="00C650B9" w:rsidRDefault="00C650B9" w:rsidP="00C650B9">
      <w:pPr>
        <w:pStyle w:val="11"/>
      </w:pPr>
      <w:r>
        <w:t xml:space="preserve">juhul, kui hakkimine viiakse läbi peale 23 kuu möödumist peale praakeri poolt koguse vahelaos hindamist, siis hakkimistulemuste alusel raidmete ja laasimata tüveste täpsustatud kogust ei määrata. </w:t>
      </w:r>
    </w:p>
    <w:bookmarkEnd w:id="3"/>
    <w:p w14:paraId="139B078B" w14:textId="77777777" w:rsidR="00161833" w:rsidRPr="00405BBF" w:rsidRDefault="00161833" w:rsidP="00D04FD4">
      <w:pPr>
        <w:pStyle w:val="11"/>
        <w:numPr>
          <w:ilvl w:val="0"/>
          <w:numId w:val="0"/>
        </w:numPr>
        <w:ind w:left="432"/>
        <w:rPr>
          <w:rFonts w:cs="Times New Roman"/>
          <w:b/>
          <w:bCs/>
          <w:szCs w:val="24"/>
        </w:rPr>
      </w:pPr>
    </w:p>
    <w:p w14:paraId="2162F967" w14:textId="77777777" w:rsidR="002716EA" w:rsidRPr="00405BBF" w:rsidRDefault="002716EA" w:rsidP="002716EA">
      <w:pPr>
        <w:pStyle w:val="pealkiri"/>
        <w:numPr>
          <w:ilvl w:val="0"/>
          <w:numId w:val="5"/>
        </w:numPr>
        <w:spacing w:before="0" w:after="0"/>
        <w:ind w:left="426" w:hanging="426"/>
        <w:rPr>
          <w:b/>
          <w:kern w:val="0"/>
          <w:sz w:val="24"/>
          <w:szCs w:val="24"/>
        </w:rPr>
      </w:pPr>
      <w:r w:rsidRPr="00405BBF">
        <w:rPr>
          <w:b/>
          <w:kern w:val="0"/>
          <w:sz w:val="24"/>
          <w:szCs w:val="24"/>
        </w:rPr>
        <w:t>PAKKUMUS</w:t>
      </w:r>
    </w:p>
    <w:p w14:paraId="6D06BA6F" w14:textId="082CC7CF" w:rsidR="002716EA" w:rsidRPr="00405BBF" w:rsidRDefault="007C1482" w:rsidP="002716EA">
      <w:pPr>
        <w:pStyle w:val="11"/>
        <w:rPr>
          <w:rFonts w:cs="Times New Roman"/>
          <w:szCs w:val="24"/>
        </w:rPr>
      </w:pPr>
      <w:r w:rsidRPr="00405BBF">
        <w:rPr>
          <w:rFonts w:cs="Times New Roman"/>
          <w:szCs w:val="24"/>
        </w:rPr>
        <w:t>Pakkuja esitab RHR süsteemis täidetava pakkumuse maksumuse vormi</w:t>
      </w:r>
      <w:r w:rsidR="002716EA" w:rsidRPr="00405BBF">
        <w:rPr>
          <w:rFonts w:cs="Times New Roman"/>
          <w:szCs w:val="24"/>
        </w:rPr>
        <w:t>.</w:t>
      </w:r>
    </w:p>
    <w:p w14:paraId="2C0B0EC1" w14:textId="77777777" w:rsidR="008567F6" w:rsidRPr="00405BBF" w:rsidRDefault="008567F6" w:rsidP="008567F6">
      <w:pPr>
        <w:pStyle w:val="11"/>
        <w:rPr>
          <w:rFonts w:cs="Times New Roman"/>
          <w:szCs w:val="24"/>
        </w:rPr>
      </w:pPr>
      <w:r w:rsidRPr="00405BBF">
        <w:rPr>
          <w:rFonts w:cs="Times New Roman"/>
          <w:szCs w:val="24"/>
        </w:rPr>
        <w:t xml:space="preserve">Pakkumuse maksumus peab olema lõplik ja sisaldama kõiki kulusid vastavalt RHAD-le ning seal nimetamata kulusid, mis on vajalikud raamlepingu nõuetekohaseks täitmiseks. </w:t>
      </w:r>
      <w:r w:rsidRPr="00405BBF">
        <w:rPr>
          <w:rFonts w:cs="Times New Roman"/>
          <w:szCs w:val="24"/>
        </w:rPr>
        <w:lastRenderedPageBreak/>
        <w:t>Null või negatiivse väärtusega maksumusi ei ole lubatud kasutada ja sellised pakkumused on hankijal õigus lugeda mittevastavaks ning tagasi lükata.</w:t>
      </w:r>
    </w:p>
    <w:p w14:paraId="5C639407" w14:textId="77777777" w:rsidR="008567F6" w:rsidRPr="00405BBF" w:rsidRDefault="008567F6" w:rsidP="008567F6">
      <w:pPr>
        <w:pStyle w:val="11"/>
        <w:rPr>
          <w:rFonts w:cs="Times New Roman"/>
          <w:szCs w:val="24"/>
          <w:shd w:val="clear" w:color="auto" w:fill="FFFFFF"/>
        </w:rPr>
      </w:pPr>
      <w:r w:rsidRPr="00405BBF">
        <w:rPr>
          <w:rFonts w:cs="Times New Roman"/>
          <w:szCs w:val="24"/>
        </w:rPr>
        <w:t>Hankija ei hüvita raamlepingu täitmisel pakkujale mingeid täiendavaid kulusid ega tee täiendavaid makseid.</w:t>
      </w:r>
    </w:p>
    <w:p w14:paraId="7B26931B" w14:textId="77777777" w:rsidR="008567F6" w:rsidRPr="00405BBF" w:rsidRDefault="008567F6" w:rsidP="008567F6">
      <w:pPr>
        <w:pStyle w:val="11"/>
        <w:rPr>
          <w:rFonts w:cs="Times New Roman"/>
          <w:szCs w:val="24"/>
          <w:shd w:val="clear" w:color="auto" w:fill="FFFFFF"/>
        </w:rPr>
      </w:pPr>
      <w:r w:rsidRPr="00405BBF">
        <w:rPr>
          <w:rFonts w:cs="Times New Roman"/>
          <w:szCs w:val="24"/>
        </w:rPr>
        <w:t>Huvitatud isik või pakkuja kannab hankemenetluses osalemisega seotud kogukulud ja -riski, kaasa arvatud vääramatu jõu (</w:t>
      </w:r>
      <w:r w:rsidRPr="00405BBF">
        <w:rPr>
          <w:rFonts w:cs="Times New Roman"/>
          <w:i/>
          <w:iCs/>
          <w:szCs w:val="24"/>
        </w:rPr>
        <w:t>force majeure</w:t>
      </w:r>
      <w:r w:rsidRPr="00405BBF">
        <w:rPr>
          <w:rFonts w:cs="Times New Roman"/>
          <w:szCs w:val="24"/>
        </w:rPr>
        <w:t>) toime võimalused.</w:t>
      </w:r>
    </w:p>
    <w:p w14:paraId="4E5328CE" w14:textId="77777777" w:rsidR="008567F6" w:rsidRPr="00405BBF" w:rsidRDefault="008567F6" w:rsidP="008567F6">
      <w:pPr>
        <w:pStyle w:val="11"/>
        <w:rPr>
          <w:rFonts w:cs="Times New Roman"/>
          <w:szCs w:val="24"/>
          <w:shd w:val="clear" w:color="auto" w:fill="FFFFFF"/>
        </w:rPr>
      </w:pPr>
      <w:r w:rsidRPr="00405BBF">
        <w:rPr>
          <w:rFonts w:cs="Times New Roman"/>
          <w:szCs w:val="24"/>
          <w:shd w:val="clear" w:color="auto" w:fill="FFFFFF"/>
        </w:rPr>
        <w:t>Juhul, kui pakkumuse esitab isik, kes ei ole eesti äriregistri registrikaardi väljatrükile kantud isikuna, kellel on pakkuja seadusjärgne esindamise õigus, siis peab pakkuja hankija nõudmisel esitama seadusjärgse esindaja(te) volikirja pakkuja esindamiseks. kui pakkuja on registreeritud välisriigis, siis peab pakkumuse esitaja esitama hankija nõudel tõendi esindusõiguse olemasolu kohta.</w:t>
      </w:r>
    </w:p>
    <w:p w14:paraId="2C772555" w14:textId="77777777" w:rsidR="003B4252" w:rsidRDefault="003B4252" w:rsidP="003B4252">
      <w:pPr>
        <w:pStyle w:val="11"/>
        <w:rPr>
          <w:rFonts w:cs="Times New Roman"/>
          <w:szCs w:val="24"/>
          <w:shd w:val="clear" w:color="auto" w:fill="FFFFFF"/>
        </w:rPr>
      </w:pPr>
      <w:r w:rsidRPr="00405BBF">
        <w:rPr>
          <w:rFonts w:cs="Times New Roman"/>
          <w:szCs w:val="24"/>
          <w:shd w:val="clear" w:color="auto" w:fill="FFFFFF"/>
        </w:rPr>
        <w:t>Pakkumus peab olema digiallkirjastatud esindusõigusliku isiku poolt. Digiallkirjastamisega kinnitab pakkuja, et pakkumuse edukaks tunnistamisel ja pakkumusele hankija poolt nõustumuse andmisega, loeb pakkuja ennast nõustumuse andmisega sõlmitud hankelepinguga seotuks. Pakkuja, kelle asukoht on mujal kui Eestis, pakkumus peab sisaldama pakkuja esindusõigusliku isiku poolt allkirjastatud kinnitust selle kohta, et pakkumuse edukaks tunnistamisel ja pakkumusele hankija poolt nõustumuse andmisega, loeb pakkuja ennast nõustumuse andmisega sõlmitud hankelepinguga seotuks.</w:t>
      </w:r>
    </w:p>
    <w:p w14:paraId="6C5CD8E4" w14:textId="77777777" w:rsidR="00C650B9" w:rsidRPr="00405BBF" w:rsidRDefault="00C650B9" w:rsidP="00C650B9">
      <w:pPr>
        <w:pStyle w:val="11"/>
        <w:numPr>
          <w:ilvl w:val="0"/>
          <w:numId w:val="0"/>
        </w:numPr>
        <w:ind w:left="574"/>
        <w:rPr>
          <w:rFonts w:cs="Times New Roman"/>
          <w:szCs w:val="24"/>
          <w:shd w:val="clear" w:color="auto" w:fill="FFFFFF"/>
        </w:rPr>
      </w:pPr>
    </w:p>
    <w:p w14:paraId="58252DB0" w14:textId="7FAAB2F6" w:rsidR="002716EA" w:rsidRPr="00405BBF" w:rsidRDefault="002716EA" w:rsidP="002716EA">
      <w:pPr>
        <w:pStyle w:val="11"/>
        <w:numPr>
          <w:ilvl w:val="0"/>
          <w:numId w:val="5"/>
        </w:numPr>
        <w:rPr>
          <w:rFonts w:cs="Times New Roman"/>
          <w:b/>
          <w:bCs/>
          <w:szCs w:val="24"/>
        </w:rPr>
      </w:pPr>
      <w:r w:rsidRPr="00405BBF">
        <w:rPr>
          <w:rFonts w:cs="Times New Roman"/>
          <w:b/>
          <w:bCs/>
          <w:szCs w:val="24"/>
        </w:rPr>
        <w:t>PAKKUMUSTE HINDAMINE</w:t>
      </w:r>
    </w:p>
    <w:p w14:paraId="255693FA" w14:textId="366A3F4D" w:rsidR="002716EA" w:rsidRDefault="002716EA" w:rsidP="002716EA">
      <w:pPr>
        <w:pStyle w:val="11"/>
        <w:rPr>
          <w:rFonts w:cs="Times New Roman"/>
          <w:szCs w:val="24"/>
        </w:rPr>
      </w:pPr>
      <w:r w:rsidRPr="00405BBF">
        <w:rPr>
          <w:rFonts w:cs="Times New Roman"/>
          <w:szCs w:val="24"/>
        </w:rPr>
        <w:t xml:space="preserve">Hankija tunnistab edukaks pakkumuste hindamise kriteeriumide kohaselt majanduslikult soodsaima pakkumuse. </w:t>
      </w:r>
      <w:r w:rsidR="008D7FDC" w:rsidRPr="00405BBF">
        <w:rPr>
          <w:rFonts w:cs="Times New Roman"/>
          <w:szCs w:val="24"/>
        </w:rPr>
        <w:t>Hankija arvestab majanduslikult soodsaima pakkumuse väljaselgitamisel ainult pakkumuse maksumust ja tunnistab edukaks väikseima hinnakoefitsiendiga (suurima punktisummaga) pakkumuse</w:t>
      </w:r>
      <w:r w:rsidRPr="00405BBF">
        <w:rPr>
          <w:rFonts w:cs="Times New Roman"/>
          <w:szCs w:val="24"/>
        </w:rPr>
        <w:t xml:space="preserve">. </w:t>
      </w:r>
    </w:p>
    <w:p w14:paraId="35B33392" w14:textId="77777777" w:rsidR="00974306" w:rsidRPr="00882D5C" w:rsidRDefault="00974306" w:rsidP="00974306">
      <w:pPr>
        <w:pStyle w:val="11"/>
        <w:rPr>
          <w:rFonts w:cs="Times New Roman"/>
          <w:szCs w:val="24"/>
        </w:rPr>
      </w:pPr>
      <w:r w:rsidRPr="00882D5C">
        <w:rPr>
          <w:rFonts w:cs="Times New Roman"/>
          <w:szCs w:val="24"/>
        </w:rPr>
        <w:t>Hankija võib hinnata pakkumusi enne pakkumuste vastavuse või pakkujate suhtes kõrvaldamise aluste puudumise ja kvalifikatsiooni kontrollimist. Sellisel juhul kontrollib hankija pakkumuse vastavust ja RHS § 95 lõikes 1 sätestatud kõrvaldamise aluste puudumist ja kvalifikatsiooni vaid pakkujal, kellega ta kavatseb lepingu sõlmida pärast tähtaegselt laekunud pakkumuste hindamist.</w:t>
      </w:r>
    </w:p>
    <w:p w14:paraId="36CE27A8" w14:textId="77777777" w:rsidR="00974306" w:rsidRPr="00882D5C" w:rsidRDefault="00974306" w:rsidP="00974306">
      <w:pPr>
        <w:pStyle w:val="11"/>
        <w:rPr>
          <w:rFonts w:cs="Times New Roman"/>
          <w:szCs w:val="24"/>
        </w:rPr>
      </w:pPr>
      <w:r w:rsidRPr="00882D5C">
        <w:rPr>
          <w:rFonts w:cs="Times New Roman"/>
          <w:szCs w:val="24"/>
        </w:rPr>
        <w:t>Juhul, kui hankija ei rakenda punktis 5.2 menetlust, siis võib hankija kontrollida pakkumuste vastavust riigihanke alusdokumentides esitatud tingimustele ning hinnata vastavaks tunnistatud pakkumusi enne pakkujate suhtes kõrvaldamise aluste puudumise ja kvalifikatsiooni kontrollimist (RHS § 52 lg 3).</w:t>
      </w:r>
    </w:p>
    <w:p w14:paraId="0577ABE6" w14:textId="5C287621" w:rsidR="002716EA" w:rsidRPr="00405BBF" w:rsidRDefault="002716EA" w:rsidP="002716EA">
      <w:pPr>
        <w:pStyle w:val="11"/>
        <w:rPr>
          <w:rFonts w:cs="Times New Roman"/>
          <w:szCs w:val="24"/>
        </w:rPr>
      </w:pPr>
      <w:r w:rsidRPr="00405BBF">
        <w:rPr>
          <w:rFonts w:cs="Times New Roman"/>
          <w:szCs w:val="24"/>
        </w:rPr>
        <w:t xml:space="preserve">Kui </w:t>
      </w:r>
      <w:r w:rsidR="009F5B49" w:rsidRPr="00405BBF">
        <w:rPr>
          <w:rFonts w:cs="Times New Roman"/>
          <w:szCs w:val="24"/>
        </w:rPr>
        <w:t>võrdselt väikseima hinnakoefitsiendiga (suurima punktisummaga) pakkumuse on esitanud rohkem kui üks pakkuja,  siis heidetakse pakkujate vahel liisku. Liisuheitmise koht ja kord teatatakse eelnevalt pakkujatele ning nende (volitatud) esindajatel on õigus viibida liisuheitmise juures</w:t>
      </w:r>
      <w:r w:rsidRPr="00405BBF">
        <w:rPr>
          <w:rFonts w:cs="Times New Roman"/>
          <w:szCs w:val="24"/>
        </w:rPr>
        <w:t>.</w:t>
      </w:r>
    </w:p>
    <w:p w14:paraId="16EF65A3" w14:textId="77777777" w:rsidR="00D90E0D" w:rsidRPr="00405BBF" w:rsidRDefault="00D90E0D" w:rsidP="00D90E0D">
      <w:pPr>
        <w:pStyle w:val="11"/>
        <w:rPr>
          <w:rFonts w:cs="Times New Roman"/>
          <w:szCs w:val="24"/>
        </w:rPr>
      </w:pPr>
      <w:r w:rsidRPr="00405BBF">
        <w:rPr>
          <w:rFonts w:cs="Times New Roman"/>
          <w:szCs w:val="24"/>
        </w:rPr>
        <w:t xml:space="preserve">Hankija ei ole kohustatud tunnistama pakkumusi edukaks ega sõlmima raamlepinguid hankemenetluses pakutavast teenuse hinnast (hinnakoefitsiendi suurusest) sõltumata, s.o hankija jaoks liiga kõrge hinnaga (hinnakoefitsiendiga) teenust ei ole hankija kohustatud tellima. </w:t>
      </w:r>
    </w:p>
    <w:p w14:paraId="0F7DA9B0" w14:textId="77777777" w:rsidR="001F0C7B" w:rsidRPr="00405BBF" w:rsidRDefault="001F0C7B" w:rsidP="001F0C7B">
      <w:pPr>
        <w:pStyle w:val="ListParagraph"/>
        <w:ind w:left="0"/>
        <w:contextualSpacing w:val="0"/>
        <w:jc w:val="both"/>
      </w:pPr>
    </w:p>
    <w:p w14:paraId="62E36E12" w14:textId="27932529" w:rsidR="001F0C7B" w:rsidRPr="00405BBF" w:rsidRDefault="001F0C7B" w:rsidP="001F0C7B">
      <w:pPr>
        <w:pStyle w:val="ListParagraph"/>
        <w:numPr>
          <w:ilvl w:val="0"/>
          <w:numId w:val="5"/>
        </w:numPr>
        <w:jc w:val="both"/>
        <w:rPr>
          <w:b/>
          <w:bCs/>
        </w:rPr>
      </w:pPr>
      <w:bookmarkStart w:id="4" w:name="_Toc346698781"/>
      <w:bookmarkStart w:id="5" w:name="_Toc351709515"/>
      <w:bookmarkStart w:id="6" w:name="_Toc387321725"/>
      <w:bookmarkStart w:id="7" w:name="_Toc417992005"/>
      <w:r w:rsidRPr="00405BBF">
        <w:rPr>
          <w:b/>
          <w:bCs/>
          <w:kern w:val="32"/>
        </w:rPr>
        <w:t>KÕIKIDE PAKKUMUSTE TAGASILÜKKAMISE ALUSED JA HANKEMENETLUSE KEHTETUKS TUNNISTAMINE</w:t>
      </w:r>
    </w:p>
    <w:p w14:paraId="4A029E07" w14:textId="77777777" w:rsidR="001F0C7B" w:rsidRPr="00405BBF" w:rsidRDefault="001F0C7B" w:rsidP="001F0C7B">
      <w:pPr>
        <w:pStyle w:val="ListParagraph"/>
        <w:suppressAutoHyphens w:val="0"/>
        <w:ind w:left="0"/>
        <w:contextualSpacing w:val="0"/>
        <w:jc w:val="both"/>
        <w:rPr>
          <w:b/>
          <w:bCs/>
        </w:rPr>
      </w:pPr>
    </w:p>
    <w:bookmarkEnd w:id="4"/>
    <w:bookmarkEnd w:id="5"/>
    <w:bookmarkEnd w:id="6"/>
    <w:bookmarkEnd w:id="7"/>
    <w:p w14:paraId="01082A52" w14:textId="17C6971F" w:rsidR="001F0C7B" w:rsidRPr="00405BBF" w:rsidRDefault="001F0C7B" w:rsidP="00966E42">
      <w:pPr>
        <w:pStyle w:val="11"/>
        <w:rPr>
          <w:rFonts w:cs="Times New Roman"/>
          <w:szCs w:val="24"/>
        </w:rPr>
      </w:pPr>
      <w:r w:rsidRPr="00405BBF">
        <w:rPr>
          <w:rFonts w:cs="Times New Roman"/>
          <w:szCs w:val="24"/>
        </w:rPr>
        <w:t>Hankija võib lisaks RHS §-s 116 sätestatud juhtudele teha põhjendatud kirjaliku otsuse kõigi pakkumuste tagasilükkamise kohta kui esitatud pakkumustes on pakutud hankija jaoks liiga kõrget hinnakoefitsienti.</w:t>
      </w:r>
    </w:p>
    <w:p w14:paraId="53C53527" w14:textId="77777777" w:rsidR="001F0C7B" w:rsidRPr="00405BBF" w:rsidRDefault="001F0C7B" w:rsidP="001F0C7B">
      <w:pPr>
        <w:pStyle w:val="11"/>
        <w:rPr>
          <w:rFonts w:cs="Times New Roman"/>
          <w:szCs w:val="24"/>
        </w:rPr>
      </w:pPr>
      <w:r w:rsidRPr="00405BBF">
        <w:rPr>
          <w:rFonts w:cs="Times New Roman"/>
          <w:szCs w:val="24"/>
        </w:rPr>
        <w:lastRenderedPageBreak/>
        <w:t>Hankijal on õigus hankemenetlus põhjendatud kirjaliku otsusega kehtetuks tunnistada.</w:t>
      </w:r>
      <w:r w:rsidRPr="00405BBF">
        <w:rPr>
          <w:rFonts w:eastAsiaTheme="minorEastAsia" w:cs="Times New Roman"/>
          <w:color w:val="000000" w:themeColor="text1"/>
          <w:szCs w:val="24"/>
        </w:rPr>
        <w:t xml:space="preserve"> </w:t>
      </w:r>
      <w:r w:rsidRPr="00405BBF">
        <w:rPr>
          <w:rFonts w:cs="Times New Roman"/>
          <w:szCs w:val="24"/>
        </w:rPr>
        <w:t>Põhjendatud vajaduseks võib olla eelkõige, kuid mitte ainult:</w:t>
      </w:r>
    </w:p>
    <w:p w14:paraId="4F95021B" w14:textId="6C1DD625" w:rsidR="001F0C7B" w:rsidRPr="00405BBF" w:rsidRDefault="001F0C7B" w:rsidP="001F0C7B">
      <w:pPr>
        <w:pStyle w:val="111"/>
        <w:rPr>
          <w:rFonts w:cs="Times New Roman"/>
          <w:szCs w:val="24"/>
        </w:rPr>
      </w:pPr>
      <w:r w:rsidRPr="00405BBF">
        <w:rPr>
          <w:rFonts w:cs="Times New Roman"/>
          <w:szCs w:val="24"/>
        </w:rPr>
        <w:t>tekib vajadus lepingu eset olulisel määral muuta;</w:t>
      </w:r>
    </w:p>
    <w:p w14:paraId="227E9B61" w14:textId="409C9DC0" w:rsidR="001F0C7B" w:rsidRPr="00405BBF" w:rsidRDefault="00232B70" w:rsidP="001F0C7B">
      <w:pPr>
        <w:pStyle w:val="111"/>
        <w:rPr>
          <w:rFonts w:cs="Times New Roman"/>
          <w:szCs w:val="24"/>
        </w:rPr>
      </w:pPr>
      <w:r w:rsidRPr="00405BBF">
        <w:rPr>
          <w:rFonts w:cs="Times New Roman"/>
          <w:iCs/>
          <w:szCs w:val="24"/>
        </w:rPr>
        <w:t>hankemenetluse toimumise ajal on hankijale saanud teatavaks andmed, mis välistavad või muudavad hankija jaoks ebaotstarbekaks hankemenetluse lõpule viimise käesoleva dokumendis esitatud tingimustel või hankelepingu sõlmimine etteantud ja hankemenetluse käigus väljaselgitatud tingimustel ei vastaks muutunud asjaolude tõttu hankija varasematele vajadustele või ootustele</w:t>
      </w:r>
      <w:r w:rsidR="001F0C7B" w:rsidRPr="00405BBF">
        <w:rPr>
          <w:rFonts w:cs="Times New Roman"/>
          <w:szCs w:val="24"/>
        </w:rPr>
        <w:t>;</w:t>
      </w:r>
    </w:p>
    <w:p w14:paraId="6E1B9C58" w14:textId="3DB6A524" w:rsidR="001F0C7B" w:rsidRPr="00405BBF" w:rsidRDefault="000168D6" w:rsidP="001F0C7B">
      <w:pPr>
        <w:pStyle w:val="111"/>
        <w:rPr>
          <w:rFonts w:cs="Times New Roman"/>
          <w:szCs w:val="24"/>
        </w:rPr>
      </w:pPr>
      <w:r w:rsidRPr="00405BBF">
        <w:rPr>
          <w:rFonts w:cs="Times New Roman"/>
          <w:iCs/>
          <w:szCs w:val="24"/>
        </w:rPr>
        <w:t>langeb ära vajadus asja ostmise või teenuse tellimise järele põhjusel, mis ei sõltu hankijast või põhjusel, mis sõltub või tuleneb seadusandluse muutumisest, kõrgemalseisvate asutuste haldusaktidest ja toimingutest</w:t>
      </w:r>
      <w:r w:rsidR="00046CCE" w:rsidRPr="00405BBF">
        <w:rPr>
          <w:rFonts w:cs="Times New Roman"/>
          <w:iCs/>
          <w:szCs w:val="24"/>
        </w:rPr>
        <w:t>.</w:t>
      </w:r>
    </w:p>
    <w:p w14:paraId="5D26B34A" w14:textId="5B0A545F" w:rsidR="00494AA6" w:rsidRPr="00405BBF" w:rsidRDefault="00494AA6" w:rsidP="002716EA">
      <w:pPr>
        <w:pStyle w:val="Heading2"/>
        <w:spacing w:before="0" w:after="0"/>
        <w:ind w:left="0" w:firstLine="0"/>
        <w:jc w:val="both"/>
        <w:rPr>
          <w:rFonts w:ascii="Times New Roman" w:hAnsi="Times New Roman" w:cs="Times New Roman"/>
          <w:sz w:val="24"/>
          <w:szCs w:val="24"/>
        </w:rPr>
      </w:pPr>
    </w:p>
    <w:p w14:paraId="26B4BCF1" w14:textId="77777777" w:rsidR="002716EA" w:rsidRPr="00522CC3" w:rsidRDefault="002716EA" w:rsidP="002716EA">
      <w:pPr>
        <w:pStyle w:val="pealkiri"/>
        <w:numPr>
          <w:ilvl w:val="0"/>
          <w:numId w:val="5"/>
        </w:numPr>
        <w:spacing w:before="0" w:after="0"/>
        <w:ind w:left="567" w:hanging="567"/>
        <w:rPr>
          <w:b/>
          <w:kern w:val="0"/>
          <w:sz w:val="24"/>
          <w:szCs w:val="24"/>
        </w:rPr>
      </w:pPr>
      <w:r w:rsidRPr="00522CC3">
        <w:rPr>
          <w:b/>
          <w:kern w:val="0"/>
          <w:sz w:val="24"/>
          <w:szCs w:val="24"/>
        </w:rPr>
        <w:t>HANKELEPINGU SÕLMIMINE</w:t>
      </w:r>
    </w:p>
    <w:p w14:paraId="0C8315B4" w14:textId="22A5F493" w:rsidR="0063791F" w:rsidRPr="00522CC3" w:rsidRDefault="002716EA" w:rsidP="00E427F2">
      <w:pPr>
        <w:pStyle w:val="11"/>
        <w:rPr>
          <w:rFonts w:cs="Times New Roman"/>
          <w:szCs w:val="24"/>
        </w:rPr>
      </w:pPr>
      <w:r w:rsidRPr="00522CC3">
        <w:rPr>
          <w:rFonts w:cs="Times New Roman"/>
          <w:szCs w:val="24"/>
        </w:rPr>
        <w:t>Hankeleping sõlmitakse ühe edukaks tunnistatud pakkujaga hankelepingu projektis kindlaksmääratud tingimustel</w:t>
      </w:r>
      <w:r w:rsidR="00185584" w:rsidRPr="00522CC3">
        <w:rPr>
          <w:rFonts w:cs="Times New Roman"/>
          <w:szCs w:val="24"/>
        </w:rPr>
        <w:t xml:space="preserve"> tähtajaga kuni </w:t>
      </w:r>
      <w:r w:rsidR="00EF77AD">
        <w:rPr>
          <w:rFonts w:cs="Times New Roman"/>
          <w:szCs w:val="24"/>
        </w:rPr>
        <w:t>15.10</w:t>
      </w:r>
      <w:r w:rsidR="00185584" w:rsidRPr="00522CC3">
        <w:rPr>
          <w:rFonts w:cs="Times New Roman"/>
          <w:szCs w:val="24"/>
        </w:rPr>
        <w:t>.202</w:t>
      </w:r>
      <w:r w:rsidR="005C7F5B" w:rsidRPr="00522CC3">
        <w:rPr>
          <w:rFonts w:cs="Times New Roman"/>
          <w:szCs w:val="24"/>
        </w:rPr>
        <w:t>5</w:t>
      </w:r>
      <w:r w:rsidR="00185584" w:rsidRPr="00522CC3">
        <w:rPr>
          <w:rFonts w:cs="Times New Roman"/>
          <w:szCs w:val="24"/>
        </w:rPr>
        <w:t xml:space="preserve">, teenuste tellimise periood on </w:t>
      </w:r>
      <w:r w:rsidR="00EF77AD">
        <w:rPr>
          <w:rFonts w:cs="Times New Roman"/>
          <w:szCs w:val="24"/>
        </w:rPr>
        <w:t>15</w:t>
      </w:r>
      <w:r w:rsidR="00185584" w:rsidRPr="00522CC3">
        <w:rPr>
          <w:rFonts w:cs="Times New Roman"/>
          <w:szCs w:val="24"/>
        </w:rPr>
        <w:t>.0</w:t>
      </w:r>
      <w:r w:rsidR="005C7F5B" w:rsidRPr="00522CC3">
        <w:rPr>
          <w:rFonts w:cs="Times New Roman"/>
          <w:szCs w:val="24"/>
        </w:rPr>
        <w:t>8</w:t>
      </w:r>
      <w:r w:rsidR="00185584" w:rsidRPr="00522CC3">
        <w:rPr>
          <w:rFonts w:cs="Times New Roman"/>
          <w:szCs w:val="24"/>
        </w:rPr>
        <w:t xml:space="preserve">.2025 - </w:t>
      </w:r>
      <w:r w:rsidR="00EF77AD">
        <w:rPr>
          <w:rFonts w:cs="Times New Roman"/>
          <w:szCs w:val="24"/>
        </w:rPr>
        <w:t>15</w:t>
      </w:r>
      <w:r w:rsidR="00185584" w:rsidRPr="00522CC3">
        <w:rPr>
          <w:rFonts w:cs="Times New Roman"/>
          <w:szCs w:val="24"/>
        </w:rPr>
        <w:t>.1</w:t>
      </w:r>
      <w:r w:rsidR="005C7F5B" w:rsidRPr="00522CC3">
        <w:rPr>
          <w:rFonts w:cs="Times New Roman"/>
          <w:szCs w:val="24"/>
        </w:rPr>
        <w:t>0</w:t>
      </w:r>
      <w:r w:rsidR="00185584" w:rsidRPr="00522CC3">
        <w:rPr>
          <w:rFonts w:cs="Times New Roman"/>
          <w:szCs w:val="24"/>
        </w:rPr>
        <w:t>.2025</w:t>
      </w:r>
      <w:r w:rsidRPr="00522CC3">
        <w:rPr>
          <w:rFonts w:cs="Times New Roman"/>
          <w:szCs w:val="24"/>
        </w:rPr>
        <w:t>.</w:t>
      </w:r>
      <w:r w:rsidR="0063791F" w:rsidRPr="00522CC3">
        <w:rPr>
          <w:rFonts w:cs="Times New Roman"/>
          <w:szCs w:val="24"/>
        </w:rPr>
        <w:t xml:space="preserve"> </w:t>
      </w:r>
    </w:p>
    <w:p w14:paraId="6B52006B" w14:textId="47CF9D64" w:rsidR="0063791F" w:rsidRPr="00522CC3" w:rsidRDefault="0063791F" w:rsidP="0063791F">
      <w:pPr>
        <w:pStyle w:val="11"/>
        <w:rPr>
          <w:rFonts w:cs="Times New Roman"/>
          <w:szCs w:val="24"/>
        </w:rPr>
      </w:pPr>
      <w:r w:rsidRPr="00522CC3">
        <w:rPr>
          <w:rFonts w:cs="Times New Roman"/>
          <w:szCs w:val="24"/>
        </w:rPr>
        <w:t xml:space="preserve">Võimalusel ja vajadusel võib teenuse tellimisega alustada enne </w:t>
      </w:r>
      <w:r w:rsidR="00EF77AD">
        <w:rPr>
          <w:rFonts w:cs="Times New Roman"/>
          <w:szCs w:val="24"/>
        </w:rPr>
        <w:t>15</w:t>
      </w:r>
      <w:r w:rsidR="00EF77AD" w:rsidRPr="00522CC3">
        <w:rPr>
          <w:rFonts w:cs="Times New Roman"/>
          <w:szCs w:val="24"/>
        </w:rPr>
        <w:t>.08</w:t>
      </w:r>
      <w:r w:rsidRPr="00522CC3">
        <w:rPr>
          <w:rFonts w:cs="Times New Roman"/>
          <w:szCs w:val="24"/>
        </w:rPr>
        <w:t xml:space="preserve">.2025. Hankemenetluse kulgemise pikenemisel üle </w:t>
      </w:r>
      <w:r w:rsidR="00EF77AD">
        <w:rPr>
          <w:rFonts w:cs="Times New Roman"/>
          <w:szCs w:val="24"/>
        </w:rPr>
        <w:t>15</w:t>
      </w:r>
      <w:r w:rsidR="00EF77AD" w:rsidRPr="00522CC3">
        <w:rPr>
          <w:rFonts w:cs="Times New Roman"/>
          <w:szCs w:val="24"/>
        </w:rPr>
        <w:t>.08</w:t>
      </w:r>
      <w:r w:rsidRPr="00522CC3">
        <w:rPr>
          <w:rFonts w:cs="Times New Roman"/>
          <w:szCs w:val="24"/>
        </w:rPr>
        <w:t xml:space="preserve">.2025, võib lepingu sõlmida ja teenust osutada hiljem. Lepingu sõlmimise viibimisel  lükkub vastavas mõistlikus ulatuses edasi ka teenuste osutamiseks kasutatava tehnika ülevaatamiseks, täiendavaks nõuetele vastavuse kontrollimiseks ja vajadusel kalibreerimiseks esitamise tähtaeg. </w:t>
      </w:r>
    </w:p>
    <w:p w14:paraId="1C078119" w14:textId="674A6250" w:rsidR="009A1C84" w:rsidRPr="00522CC3" w:rsidRDefault="00A9502E" w:rsidP="009A1C84">
      <w:pPr>
        <w:pStyle w:val="11"/>
        <w:rPr>
          <w:rFonts w:cs="Times New Roman"/>
          <w:szCs w:val="24"/>
        </w:rPr>
      </w:pPr>
      <w:r w:rsidRPr="00522CC3">
        <w:rPr>
          <w:rFonts w:cs="Times New Roman"/>
          <w:szCs w:val="24"/>
        </w:rPr>
        <w:t>Hankeleping sõlmitakse edukaks tunnistatud pakkumusele nõustumuse andmisega. Juhul, kui sellisel viisil sõlmitud lepingut ei ole asutud lepingu tingimustes kirjeldatud viisil ja ajal täitma, siis loeb hankija sellise rikkumise oluliseks lepingurikkumiseks (rikutakse kohustust, mille täpne järgimine on lepingust tulenevalt teise lepingupoole huvi püsimise eelduseks lepingu täitmise vastu) ja hankijal on ilma nende kohustuste täitmiseks täiendavat tähtaega andmata õigus jätkata RHS § 119 alusel hankemenetlusega ning nõuda kahju hüvitamist</w:t>
      </w:r>
      <w:r w:rsidR="002716EA" w:rsidRPr="00522CC3">
        <w:rPr>
          <w:rFonts w:cs="Times New Roman"/>
          <w:szCs w:val="24"/>
        </w:rPr>
        <w:t>.</w:t>
      </w:r>
    </w:p>
    <w:p w14:paraId="7F67E4C8" w14:textId="77777777" w:rsidR="0015104E" w:rsidRPr="00522CC3" w:rsidRDefault="0015104E" w:rsidP="0015104E">
      <w:pPr>
        <w:pStyle w:val="11"/>
        <w:rPr>
          <w:rFonts w:cs="Times New Roman"/>
          <w:szCs w:val="24"/>
        </w:rPr>
      </w:pPr>
      <w:r w:rsidRPr="00522CC3">
        <w:rPr>
          <w:rFonts w:cs="Times New Roman"/>
          <w:szCs w:val="24"/>
        </w:rPr>
        <w:t xml:space="preserve">Nõustumus antakse läbi eRHR süsteemi, edastades edukale pakkujale hankija nimel raamlepingu sõlmimiseks volitatud isiku poolt digitaalselt allkirjastatud konteineri, milles sisalduvad riigihankes hanke alusdokumentidena esitatud raamlepingu tingimused ja edukaks tunnistatud pakkumus. Raamlepingu sõlmimise ja jõustumise ajaks on nõustumuse esitamise päev. </w:t>
      </w:r>
    </w:p>
    <w:p w14:paraId="34CD2B15" w14:textId="77777777" w:rsidR="0015104E" w:rsidRPr="00522CC3" w:rsidRDefault="0015104E" w:rsidP="0015104E">
      <w:pPr>
        <w:pStyle w:val="11"/>
        <w:rPr>
          <w:rFonts w:cs="Times New Roman"/>
          <w:szCs w:val="24"/>
        </w:rPr>
      </w:pPr>
      <w:r w:rsidRPr="00522CC3">
        <w:rPr>
          <w:rFonts w:cs="Times New Roman"/>
          <w:szCs w:val="24"/>
        </w:rPr>
        <w:t xml:space="preserve">Hankija soovib raamlepingu sõlmida (nõustumuse anda) oma äranägemisel mõistlikul esimesel võimalusel peale hankemenetluses lepingu sõlmimise võimaluse tekkimist.  </w:t>
      </w:r>
    </w:p>
    <w:p w14:paraId="79B53E06" w14:textId="77777777" w:rsidR="00CA0E51" w:rsidRPr="00405BBF" w:rsidRDefault="00CA0E51" w:rsidP="00CA0E51">
      <w:pPr>
        <w:widowControl w:val="0"/>
        <w:ind w:left="720"/>
        <w:jc w:val="both"/>
        <w:outlineLvl w:val="0"/>
        <w:rPr>
          <w:rFonts w:ascii="Times New Roman" w:hAnsi="Times New Roman" w:cs="Times New Roman"/>
          <w:kern w:val="0"/>
          <w:sz w:val="24"/>
          <w:szCs w:val="24"/>
          <w14:ligatures w14:val="none"/>
        </w:rPr>
      </w:pPr>
      <w:r w:rsidRPr="00405BBF">
        <w:rPr>
          <w:rFonts w:ascii="Times New Roman" w:eastAsia="Times New Roman" w:hAnsi="Times New Roman" w:cs="Times New Roman"/>
          <w:kern w:val="0"/>
          <w:sz w:val="24"/>
          <w:szCs w:val="24"/>
          <w14:ligatures w14:val="none"/>
        </w:rPr>
        <w:fldChar w:fldCharType="begin"/>
      </w:r>
      <w:r w:rsidRPr="00405BBF">
        <w:rPr>
          <w:rFonts w:ascii="Times New Roman" w:eastAsia="Times New Roman" w:hAnsi="Times New Roman" w:cs="Times New Roman"/>
          <w:kern w:val="0"/>
          <w:sz w:val="24"/>
          <w:szCs w:val="24"/>
          <w14:ligatures w14:val="none"/>
        </w:rPr>
        <w:instrText xml:space="preserve"> LINK Excel.Sheet.12 "\\\\share22\\USERS5\\katrin.keert\\Contacts\\Documents\\Hanked\\Hanked 2013\\Raiehanked\\Raieteenus DünHS\\Olavilt hankesse\\Dünaamilise hanke tagatis.xlsx" Leht1!R4C2:R15C9 \a \f 4 \h  \* MERGEFORMAT </w:instrText>
      </w:r>
      <w:r w:rsidRPr="00405BBF">
        <w:rPr>
          <w:rFonts w:ascii="Times New Roman" w:eastAsia="Times New Roman" w:hAnsi="Times New Roman" w:cs="Times New Roman"/>
          <w:kern w:val="0"/>
          <w:sz w:val="24"/>
          <w:szCs w:val="24"/>
          <w14:ligatures w14:val="none"/>
        </w:rPr>
        <w:fldChar w:fldCharType="separate"/>
      </w:r>
    </w:p>
    <w:p w14:paraId="2C985182" w14:textId="66DFFA41" w:rsidR="002C3FCB" w:rsidRPr="00405BBF" w:rsidRDefault="00CA0E51" w:rsidP="0015760D">
      <w:pPr>
        <w:pStyle w:val="pealkiri"/>
        <w:numPr>
          <w:ilvl w:val="0"/>
          <w:numId w:val="5"/>
        </w:numPr>
        <w:spacing w:before="0" w:after="0"/>
        <w:ind w:left="567" w:hanging="567"/>
        <w:rPr>
          <w:b/>
          <w:kern w:val="0"/>
          <w:sz w:val="24"/>
          <w:szCs w:val="24"/>
        </w:rPr>
      </w:pPr>
      <w:r w:rsidRPr="00405BBF">
        <w:rPr>
          <w:kern w:val="0"/>
          <w:sz w:val="24"/>
          <w:szCs w:val="24"/>
        </w:rPr>
        <w:fldChar w:fldCharType="end"/>
      </w:r>
      <w:r w:rsidR="0015760D" w:rsidRPr="00405BBF">
        <w:rPr>
          <w:b/>
          <w:kern w:val="0"/>
          <w:sz w:val="24"/>
          <w:szCs w:val="24"/>
        </w:rPr>
        <w:t>LISATEABE SAAMINE</w:t>
      </w:r>
    </w:p>
    <w:p w14:paraId="6A7BA97D" w14:textId="77777777" w:rsidR="002C3FCB" w:rsidRPr="00405BBF" w:rsidRDefault="002C3FCB" w:rsidP="002C3FCB">
      <w:pPr>
        <w:pStyle w:val="11"/>
        <w:numPr>
          <w:ilvl w:val="0"/>
          <w:numId w:val="0"/>
        </w:numPr>
        <w:tabs>
          <w:tab w:val="left" w:pos="567"/>
        </w:tabs>
        <w:ind w:left="574" w:hanging="432"/>
        <w:rPr>
          <w:rFonts w:cs="Times New Roman"/>
          <w:szCs w:val="24"/>
        </w:rPr>
      </w:pPr>
    </w:p>
    <w:p w14:paraId="25220245" w14:textId="51F31675" w:rsidR="002C3FCB" w:rsidRPr="00405BBF" w:rsidRDefault="002C3FCB" w:rsidP="0015760D">
      <w:pPr>
        <w:pStyle w:val="11"/>
        <w:rPr>
          <w:rFonts w:cs="Times New Roman"/>
          <w:szCs w:val="24"/>
        </w:rPr>
      </w:pPr>
      <w:r w:rsidRPr="00405BBF">
        <w:rPr>
          <w:rFonts w:cs="Times New Roman"/>
          <w:szCs w:val="24"/>
        </w:rPr>
        <w:t>RHAD kohta saab selgitusi või täiendavat teavet ainult RHR kaudu, mis eeldab seda, et huvitatud isik registreerib end RHR-s vastava hankemenetluse juurde. Telefoni ega e-kirja teel küsimusi vastu ei võeta.</w:t>
      </w:r>
    </w:p>
    <w:p w14:paraId="41BA91EF" w14:textId="75B1777E" w:rsidR="00494AA6" w:rsidRPr="00405BBF" w:rsidRDefault="002C3FCB" w:rsidP="0015760D">
      <w:pPr>
        <w:pStyle w:val="11"/>
        <w:rPr>
          <w:rFonts w:cs="Times New Roman"/>
          <w:szCs w:val="24"/>
        </w:rPr>
      </w:pPr>
      <w:r w:rsidRPr="00405BBF">
        <w:rPr>
          <w:rFonts w:cs="Times New Roman"/>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p>
    <w:sectPr w:rsidR="00494AA6" w:rsidRPr="00405BB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19A2D0" w14:textId="77777777" w:rsidR="00BE4DEC" w:rsidRDefault="00BE4DEC" w:rsidP="007D5A07">
      <w:r>
        <w:separator/>
      </w:r>
    </w:p>
  </w:endnote>
  <w:endnote w:type="continuationSeparator" w:id="0">
    <w:p w14:paraId="1EC8E1A3" w14:textId="77777777" w:rsidR="00BE4DEC" w:rsidRDefault="00BE4DEC" w:rsidP="007D5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axPro_S-Light">
    <w:altName w:val="Calibri"/>
    <w:charset w:val="BA"/>
    <w:family w:val="swiss"/>
    <w:pitch w:val="variable"/>
    <w:sig w:usb0="A00002FF" w:usb1="4000205B" w:usb2="00000008"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2098E7" w14:textId="77777777" w:rsidR="00BE4DEC" w:rsidRDefault="00BE4DEC" w:rsidP="007D5A07">
      <w:r>
        <w:separator/>
      </w:r>
    </w:p>
  </w:footnote>
  <w:footnote w:type="continuationSeparator" w:id="0">
    <w:p w14:paraId="35EAC4CD" w14:textId="77777777" w:rsidR="00BE4DEC" w:rsidRDefault="00BE4DEC" w:rsidP="007D5A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Heading2"/>
      <w:lvlText w:val=""/>
      <w:lvlJc w:val="left"/>
      <w:pPr>
        <w:tabs>
          <w:tab w:val="num" w:pos="576"/>
        </w:tabs>
        <w:ind w:left="576" w:hanging="576"/>
      </w:pPr>
    </w:lvl>
    <w:lvl w:ilvl="2">
      <w:start w:val="1"/>
      <w:numFmt w:val="none"/>
      <w:pStyle w:val="Heading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150C267E"/>
    <w:multiLevelType w:val="multilevel"/>
    <w:tmpl w:val="C8247FF8"/>
    <w:lvl w:ilvl="0">
      <w:start w:val="4"/>
      <w:numFmt w:val="decimal"/>
      <w:lvlText w:val="%1."/>
      <w:lvlJc w:val="left"/>
      <w:pPr>
        <w:ind w:left="360" w:hanging="360"/>
      </w:pPr>
      <w:rPr>
        <w:rFonts w:hint="default"/>
        <w:b/>
        <w:i w:val="0"/>
        <w:sz w:val="28"/>
        <w:szCs w:val="28"/>
      </w:rPr>
    </w:lvl>
    <w:lvl w:ilvl="1">
      <w:start w:val="3"/>
      <w:numFmt w:val="decimal"/>
      <w:lvlText w:val="%1.%2."/>
      <w:lvlJc w:val="left"/>
      <w:pPr>
        <w:ind w:left="792" w:hanging="792"/>
      </w:pPr>
      <w:rPr>
        <w:rFonts w:ascii="Times New Roman" w:hAnsi="Times New Roman" w:cs="Times New Roman" w:hint="default"/>
        <w:b w:val="0"/>
        <w:sz w:val="24"/>
        <w:szCs w:val="24"/>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53B538E"/>
    <w:multiLevelType w:val="multilevel"/>
    <w:tmpl w:val="883CD2B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4FE07984"/>
    <w:multiLevelType w:val="multilevel"/>
    <w:tmpl w:val="74D6B9F2"/>
    <w:lvl w:ilvl="0">
      <w:start w:val="1"/>
      <w:numFmt w:val="decimal"/>
      <w:lvlText w:val="%1."/>
      <w:lvlJc w:val="left"/>
      <w:pPr>
        <w:ind w:left="360" w:hanging="360"/>
      </w:pPr>
      <w:rPr>
        <w:b/>
        <w:i w:val="0"/>
        <w:color w:val="auto"/>
        <w:sz w:val="24"/>
        <w:szCs w:val="24"/>
      </w:rPr>
    </w:lvl>
    <w:lvl w:ilvl="1">
      <w:start w:val="1"/>
      <w:numFmt w:val="decimal"/>
      <w:pStyle w:val="11"/>
      <w:lvlText w:val="%1.%2."/>
      <w:lvlJc w:val="left"/>
      <w:pPr>
        <w:ind w:left="574" w:hanging="432"/>
      </w:pPr>
      <w:rPr>
        <w:b w:val="0"/>
        <w:strike w:val="0"/>
        <w:sz w:val="24"/>
        <w:szCs w:val="24"/>
      </w:rPr>
    </w:lvl>
    <w:lvl w:ilvl="2">
      <w:start w:val="1"/>
      <w:numFmt w:val="decimal"/>
      <w:pStyle w:val="111"/>
      <w:lvlText w:val="%1.%2.%3."/>
      <w:lvlJc w:val="left"/>
      <w:pPr>
        <w:ind w:left="788" w:hanging="504"/>
      </w:pPr>
      <w:rPr>
        <w:rFonts w:ascii="Times New Roman" w:hAnsi="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DF1262F"/>
    <w:multiLevelType w:val="multilevel"/>
    <w:tmpl w:val="80A24654"/>
    <w:lvl w:ilvl="0">
      <w:start w:val="1"/>
      <w:numFmt w:val="decimal"/>
      <w:lvlText w:val="%1."/>
      <w:lvlJc w:val="left"/>
      <w:pPr>
        <w:ind w:left="720" w:hanging="360"/>
      </w:pPr>
      <w:rPr>
        <w:rFonts w:hint="default"/>
        <w:b/>
      </w:rPr>
    </w:lvl>
    <w:lvl w:ilvl="1">
      <w:start w:val="1"/>
      <w:numFmt w:val="decimal"/>
      <w:isLgl/>
      <w:lvlText w:val="%1.%2."/>
      <w:lvlJc w:val="left"/>
      <w:pPr>
        <w:ind w:left="574" w:hanging="43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64A25B9E"/>
    <w:multiLevelType w:val="multilevel"/>
    <w:tmpl w:val="34367C84"/>
    <w:lvl w:ilvl="0">
      <w:start w:val="1"/>
      <w:numFmt w:val="decimal"/>
      <w:lvlText w:val="%1."/>
      <w:lvlJc w:val="left"/>
      <w:pPr>
        <w:ind w:left="0" w:firstLine="0"/>
      </w:pPr>
      <w:rPr>
        <w:rFonts w:hint="default"/>
        <w:b/>
        <w:bCs/>
        <w:i w:val="0"/>
        <w:iCs w:val="0"/>
        <w:sz w:val="24"/>
        <w:szCs w:val="24"/>
      </w:rPr>
    </w:lvl>
    <w:lvl w:ilvl="1">
      <w:start w:val="1"/>
      <w:numFmt w:val="decimal"/>
      <w:isLgl/>
      <w:lvlText w:val="%1.%2."/>
      <w:lvlJc w:val="left"/>
      <w:pPr>
        <w:ind w:left="0" w:firstLine="0"/>
      </w:pPr>
      <w:rPr>
        <w:rFonts w:ascii="Times New Roman" w:hAnsi="Times New Roman" w:cs="Times New Roman" w:hint="default"/>
        <w:b w:val="0"/>
        <w:bCs/>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2012751154">
    <w:abstractNumId w:val="0"/>
  </w:num>
  <w:num w:numId="2" w16cid:durableId="181092858">
    <w:abstractNumId w:val="3"/>
  </w:num>
  <w:num w:numId="3" w16cid:durableId="418674267">
    <w:abstractNumId w:val="2"/>
  </w:num>
  <w:num w:numId="4" w16cid:durableId="1208831686">
    <w:abstractNumId w:val="4"/>
  </w:num>
  <w:num w:numId="5" w16cid:durableId="1725525085">
    <w:abstractNumId w:val="5"/>
  </w:num>
  <w:num w:numId="6" w16cid:durableId="1914659696">
    <w:abstractNumId w:val="1"/>
  </w:num>
  <w:num w:numId="7" w16cid:durableId="526336640">
    <w:abstractNumId w:val="5"/>
  </w:num>
  <w:num w:numId="8" w16cid:durableId="577595827">
    <w:abstractNumId w:val="5"/>
  </w:num>
  <w:num w:numId="9" w16cid:durableId="831410243">
    <w:abstractNumId w:val="5"/>
  </w:num>
  <w:num w:numId="10" w16cid:durableId="168957679">
    <w:abstractNumId w:val="5"/>
  </w:num>
  <w:num w:numId="11" w16cid:durableId="1171675476">
    <w:abstractNumId w:val="5"/>
  </w:num>
  <w:num w:numId="12" w16cid:durableId="23017538">
    <w:abstractNumId w:val="5"/>
  </w:num>
  <w:num w:numId="13" w16cid:durableId="1623150471">
    <w:abstractNumId w:val="5"/>
  </w:num>
  <w:num w:numId="14" w16cid:durableId="198593551">
    <w:abstractNumId w:val="5"/>
  </w:num>
  <w:num w:numId="15" w16cid:durableId="1736658908">
    <w:abstractNumId w:val="7"/>
  </w:num>
  <w:num w:numId="16" w16cid:durableId="264386803">
    <w:abstractNumId w:val="5"/>
  </w:num>
  <w:num w:numId="17" w16cid:durableId="654601343">
    <w:abstractNumId w:val="5"/>
  </w:num>
  <w:num w:numId="18" w16cid:durableId="43479328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AA6"/>
    <w:rsid w:val="000168D6"/>
    <w:rsid w:val="00035DF7"/>
    <w:rsid w:val="00046CCE"/>
    <w:rsid w:val="00055665"/>
    <w:rsid w:val="00055AAE"/>
    <w:rsid w:val="00065EBB"/>
    <w:rsid w:val="000A4B04"/>
    <w:rsid w:val="000C190F"/>
    <w:rsid w:val="000C7F7C"/>
    <w:rsid w:val="000D4FDF"/>
    <w:rsid w:val="000E21BC"/>
    <w:rsid w:val="000F1939"/>
    <w:rsid w:val="00114224"/>
    <w:rsid w:val="00130431"/>
    <w:rsid w:val="001500B5"/>
    <w:rsid w:val="0015104E"/>
    <w:rsid w:val="0015760D"/>
    <w:rsid w:val="00161833"/>
    <w:rsid w:val="00172162"/>
    <w:rsid w:val="001734CF"/>
    <w:rsid w:val="00185584"/>
    <w:rsid w:val="001C142B"/>
    <w:rsid w:val="001D72B2"/>
    <w:rsid w:val="001E79AC"/>
    <w:rsid w:val="001F0C7B"/>
    <w:rsid w:val="00204A17"/>
    <w:rsid w:val="00232B70"/>
    <w:rsid w:val="00264BE9"/>
    <w:rsid w:val="002716EA"/>
    <w:rsid w:val="00280D12"/>
    <w:rsid w:val="00285828"/>
    <w:rsid w:val="00285C7C"/>
    <w:rsid w:val="002A11B9"/>
    <w:rsid w:val="002C2B16"/>
    <w:rsid w:val="002C3FCB"/>
    <w:rsid w:val="003074CB"/>
    <w:rsid w:val="00307BEF"/>
    <w:rsid w:val="00332973"/>
    <w:rsid w:val="003775B6"/>
    <w:rsid w:val="003B4252"/>
    <w:rsid w:val="003C66B0"/>
    <w:rsid w:val="003F6789"/>
    <w:rsid w:val="00405BBF"/>
    <w:rsid w:val="004216A3"/>
    <w:rsid w:val="004412CC"/>
    <w:rsid w:val="00442D44"/>
    <w:rsid w:val="00455CA1"/>
    <w:rsid w:val="0048493A"/>
    <w:rsid w:val="00494AA6"/>
    <w:rsid w:val="004E253B"/>
    <w:rsid w:val="004F6968"/>
    <w:rsid w:val="0050601D"/>
    <w:rsid w:val="005070E7"/>
    <w:rsid w:val="00522CC3"/>
    <w:rsid w:val="00542082"/>
    <w:rsid w:val="005B4D0F"/>
    <w:rsid w:val="005C0C0A"/>
    <w:rsid w:val="005C7F5B"/>
    <w:rsid w:val="00617B01"/>
    <w:rsid w:val="00620509"/>
    <w:rsid w:val="0063791F"/>
    <w:rsid w:val="006541C7"/>
    <w:rsid w:val="00687A47"/>
    <w:rsid w:val="006B0B31"/>
    <w:rsid w:val="006F67A0"/>
    <w:rsid w:val="006F7AED"/>
    <w:rsid w:val="00706743"/>
    <w:rsid w:val="00745114"/>
    <w:rsid w:val="00747A90"/>
    <w:rsid w:val="00756FA8"/>
    <w:rsid w:val="0077118C"/>
    <w:rsid w:val="007C1482"/>
    <w:rsid w:val="007C7237"/>
    <w:rsid w:val="007D56C4"/>
    <w:rsid w:val="007D5A07"/>
    <w:rsid w:val="007D6D7F"/>
    <w:rsid w:val="007E719D"/>
    <w:rsid w:val="007F25E4"/>
    <w:rsid w:val="0080089D"/>
    <w:rsid w:val="00804C8A"/>
    <w:rsid w:val="00833BED"/>
    <w:rsid w:val="00855192"/>
    <w:rsid w:val="008567F6"/>
    <w:rsid w:val="008D2CF7"/>
    <w:rsid w:val="008D7FDC"/>
    <w:rsid w:val="009032F7"/>
    <w:rsid w:val="00903497"/>
    <w:rsid w:val="00920501"/>
    <w:rsid w:val="0092283E"/>
    <w:rsid w:val="00930444"/>
    <w:rsid w:val="00974306"/>
    <w:rsid w:val="00993C51"/>
    <w:rsid w:val="009A1C84"/>
    <w:rsid w:val="009C586B"/>
    <w:rsid w:val="009F5B49"/>
    <w:rsid w:val="00A2467D"/>
    <w:rsid w:val="00A4168E"/>
    <w:rsid w:val="00A46B28"/>
    <w:rsid w:val="00A61C6D"/>
    <w:rsid w:val="00A94ED2"/>
    <w:rsid w:val="00A9502E"/>
    <w:rsid w:val="00A973FC"/>
    <w:rsid w:val="00AB193A"/>
    <w:rsid w:val="00AD212E"/>
    <w:rsid w:val="00AE38C7"/>
    <w:rsid w:val="00B07874"/>
    <w:rsid w:val="00B1108D"/>
    <w:rsid w:val="00B122C6"/>
    <w:rsid w:val="00B26A8E"/>
    <w:rsid w:val="00B42317"/>
    <w:rsid w:val="00B440B3"/>
    <w:rsid w:val="00B509E5"/>
    <w:rsid w:val="00B560DD"/>
    <w:rsid w:val="00B724E1"/>
    <w:rsid w:val="00B805F0"/>
    <w:rsid w:val="00B97E3B"/>
    <w:rsid w:val="00BE2A2D"/>
    <w:rsid w:val="00BE4DEC"/>
    <w:rsid w:val="00C03C99"/>
    <w:rsid w:val="00C30090"/>
    <w:rsid w:val="00C650B9"/>
    <w:rsid w:val="00C86D32"/>
    <w:rsid w:val="00CA0E51"/>
    <w:rsid w:val="00D04FD4"/>
    <w:rsid w:val="00D11616"/>
    <w:rsid w:val="00D12055"/>
    <w:rsid w:val="00D24702"/>
    <w:rsid w:val="00D40444"/>
    <w:rsid w:val="00D57ABB"/>
    <w:rsid w:val="00D67498"/>
    <w:rsid w:val="00D74288"/>
    <w:rsid w:val="00D90E0D"/>
    <w:rsid w:val="00D91916"/>
    <w:rsid w:val="00DB7BEC"/>
    <w:rsid w:val="00DC73B6"/>
    <w:rsid w:val="00DD766C"/>
    <w:rsid w:val="00DF1C4E"/>
    <w:rsid w:val="00E37328"/>
    <w:rsid w:val="00E6311B"/>
    <w:rsid w:val="00E63C80"/>
    <w:rsid w:val="00E66618"/>
    <w:rsid w:val="00E84AD1"/>
    <w:rsid w:val="00EB3250"/>
    <w:rsid w:val="00ED2D7C"/>
    <w:rsid w:val="00EE3449"/>
    <w:rsid w:val="00EF0B0F"/>
    <w:rsid w:val="00EF77AD"/>
    <w:rsid w:val="00F30A68"/>
    <w:rsid w:val="00F430E0"/>
    <w:rsid w:val="00F47563"/>
    <w:rsid w:val="00F56CAD"/>
    <w:rsid w:val="00F63437"/>
    <w:rsid w:val="00F7670A"/>
    <w:rsid w:val="00F83846"/>
    <w:rsid w:val="00FB6CD8"/>
    <w:rsid w:val="00FD24E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1EC6A"/>
  <w15:chartTrackingRefBased/>
  <w15:docId w15:val="{34164B4D-57DF-4551-9B72-2FDF48D21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30E0"/>
  </w:style>
  <w:style w:type="paragraph" w:styleId="Heading1">
    <w:name w:val="heading 1"/>
    <w:basedOn w:val="Normal"/>
    <w:next w:val="Normal"/>
    <w:link w:val="Heading1Char"/>
    <w:uiPriority w:val="9"/>
    <w:qFormat/>
    <w:rsid w:val="002716E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qFormat/>
    <w:rsid w:val="00494AA6"/>
    <w:pPr>
      <w:keepNext/>
      <w:numPr>
        <w:ilvl w:val="1"/>
        <w:numId w:val="1"/>
      </w:numPr>
      <w:suppressAutoHyphens/>
      <w:spacing w:before="240" w:after="60"/>
      <w:outlineLvl w:val="1"/>
    </w:pPr>
    <w:rPr>
      <w:rFonts w:ascii="Arial" w:eastAsia="Times New Roman" w:hAnsi="Arial" w:cs="Arial"/>
      <w:b/>
      <w:bCs/>
      <w:i/>
      <w:iCs/>
      <w:kern w:val="0"/>
      <w:sz w:val="28"/>
      <w:szCs w:val="28"/>
      <w:lang w:eastAsia="ar-SA"/>
      <w14:ligatures w14:val="none"/>
    </w:rPr>
  </w:style>
  <w:style w:type="paragraph" w:styleId="Heading3">
    <w:name w:val="heading 3"/>
    <w:basedOn w:val="Normal"/>
    <w:next w:val="Normal"/>
    <w:link w:val="Heading3Char"/>
    <w:qFormat/>
    <w:rsid w:val="00494AA6"/>
    <w:pPr>
      <w:keepNext/>
      <w:numPr>
        <w:ilvl w:val="2"/>
        <w:numId w:val="1"/>
      </w:numPr>
      <w:suppressAutoHyphens/>
      <w:spacing w:before="240" w:after="60"/>
      <w:outlineLvl w:val="2"/>
    </w:pPr>
    <w:rPr>
      <w:rFonts w:ascii="Arial" w:eastAsia="Times New Roman" w:hAnsi="Arial" w:cs="Arial"/>
      <w:b/>
      <w:bCs/>
      <w:kern w:val="0"/>
      <w:sz w:val="26"/>
      <w:szCs w:val="26"/>
      <w:lang w:eastAsia="ar-SA"/>
      <w14:ligatures w14:val="none"/>
    </w:rPr>
  </w:style>
  <w:style w:type="paragraph" w:styleId="Heading4">
    <w:name w:val="heading 4"/>
    <w:basedOn w:val="Normal"/>
    <w:next w:val="Normal"/>
    <w:link w:val="Heading4Char"/>
    <w:qFormat/>
    <w:rsid w:val="002716EA"/>
    <w:pPr>
      <w:keepNext/>
      <w:jc w:val="both"/>
      <w:outlineLvl w:val="3"/>
    </w:pPr>
    <w:rPr>
      <w:rFonts w:ascii="Times New Roman" w:eastAsia="Times New Roman" w:hAnsi="Times New Roman" w:cs="Times New Roman"/>
      <w:kern w:val="0"/>
      <w:sz w:val="24"/>
      <w:szCs w:val="2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94AA6"/>
    <w:rPr>
      <w:rFonts w:ascii="Arial" w:eastAsia="Times New Roman" w:hAnsi="Arial" w:cs="Arial"/>
      <w:b/>
      <w:bCs/>
      <w:i/>
      <w:iCs/>
      <w:kern w:val="0"/>
      <w:sz w:val="28"/>
      <w:szCs w:val="28"/>
      <w:lang w:eastAsia="ar-SA"/>
      <w14:ligatures w14:val="none"/>
    </w:rPr>
  </w:style>
  <w:style w:type="character" w:customStyle="1" w:styleId="Heading3Char">
    <w:name w:val="Heading 3 Char"/>
    <w:basedOn w:val="DefaultParagraphFont"/>
    <w:link w:val="Heading3"/>
    <w:rsid w:val="00494AA6"/>
    <w:rPr>
      <w:rFonts w:ascii="Arial" w:eastAsia="Times New Roman" w:hAnsi="Arial" w:cs="Arial"/>
      <w:b/>
      <w:bCs/>
      <w:kern w:val="0"/>
      <w:sz w:val="26"/>
      <w:szCs w:val="26"/>
      <w:lang w:eastAsia="ar-SA"/>
      <w14:ligatures w14:val="none"/>
    </w:rPr>
  </w:style>
  <w:style w:type="character" w:styleId="Hyperlink">
    <w:name w:val="Hyperlink"/>
    <w:rsid w:val="00494AA6"/>
    <w:rPr>
      <w:color w:val="000080"/>
      <w:u w:val="single"/>
    </w:rPr>
  </w:style>
  <w:style w:type="paragraph" w:styleId="Header">
    <w:name w:val="header"/>
    <w:basedOn w:val="Normal"/>
    <w:link w:val="HeaderChar"/>
    <w:rsid w:val="00494AA6"/>
    <w:pPr>
      <w:tabs>
        <w:tab w:val="center" w:pos="4536"/>
        <w:tab w:val="right" w:pos="9072"/>
      </w:tabs>
      <w:suppressAutoHyphens/>
    </w:pPr>
    <w:rPr>
      <w:rFonts w:ascii="Times New Roman" w:eastAsia="Times New Roman" w:hAnsi="Times New Roman" w:cs="Times New Roman"/>
      <w:kern w:val="0"/>
      <w:sz w:val="24"/>
      <w:szCs w:val="24"/>
      <w:lang w:eastAsia="ar-SA"/>
      <w14:ligatures w14:val="none"/>
    </w:rPr>
  </w:style>
  <w:style w:type="character" w:customStyle="1" w:styleId="HeaderChar">
    <w:name w:val="Header Char"/>
    <w:basedOn w:val="DefaultParagraphFont"/>
    <w:link w:val="Header"/>
    <w:rsid w:val="00494AA6"/>
    <w:rPr>
      <w:rFonts w:ascii="Times New Roman" w:eastAsia="Times New Roman" w:hAnsi="Times New Roman" w:cs="Times New Roman"/>
      <w:kern w:val="0"/>
      <w:sz w:val="24"/>
      <w:szCs w:val="24"/>
      <w:lang w:eastAsia="ar-SA"/>
      <w14:ligatures w14:val="none"/>
    </w:rPr>
  </w:style>
  <w:style w:type="paragraph" w:styleId="ListParagraph">
    <w:name w:val="List Paragraph"/>
    <w:aliases w:val="Mummuga loetelu,Loendi l›ik"/>
    <w:basedOn w:val="Normal"/>
    <w:link w:val="ListParagraphChar"/>
    <w:uiPriority w:val="34"/>
    <w:qFormat/>
    <w:rsid w:val="00494AA6"/>
    <w:pPr>
      <w:suppressAutoHyphens/>
      <w:ind w:left="720"/>
      <w:contextualSpacing/>
    </w:pPr>
    <w:rPr>
      <w:rFonts w:ascii="Times New Roman" w:eastAsia="Times New Roman" w:hAnsi="Times New Roman" w:cs="Times New Roman"/>
      <w:kern w:val="0"/>
      <w:sz w:val="24"/>
      <w:szCs w:val="24"/>
      <w:lang w:eastAsia="ar-SA"/>
      <w14:ligatures w14:val="none"/>
    </w:rPr>
  </w:style>
  <w:style w:type="character" w:customStyle="1" w:styleId="ListParagraphChar">
    <w:name w:val="List Paragraph Char"/>
    <w:aliases w:val="Mummuga loetelu Char,Loendi l›ik Char"/>
    <w:link w:val="ListParagraph"/>
    <w:uiPriority w:val="34"/>
    <w:locked/>
    <w:rsid w:val="00494AA6"/>
    <w:rPr>
      <w:rFonts w:ascii="Times New Roman" w:eastAsia="Times New Roman" w:hAnsi="Times New Roman" w:cs="Times New Roman"/>
      <w:kern w:val="0"/>
      <w:sz w:val="24"/>
      <w:szCs w:val="24"/>
      <w:lang w:eastAsia="ar-SA"/>
      <w14:ligatures w14:val="none"/>
    </w:rPr>
  </w:style>
  <w:style w:type="paragraph" w:styleId="Footer">
    <w:name w:val="footer"/>
    <w:basedOn w:val="Normal"/>
    <w:link w:val="FooterChar"/>
    <w:uiPriority w:val="99"/>
    <w:unhideWhenUsed/>
    <w:rsid w:val="007D5A07"/>
    <w:pPr>
      <w:tabs>
        <w:tab w:val="center" w:pos="4513"/>
        <w:tab w:val="right" w:pos="9026"/>
      </w:tabs>
    </w:pPr>
  </w:style>
  <w:style w:type="character" w:customStyle="1" w:styleId="FooterChar">
    <w:name w:val="Footer Char"/>
    <w:basedOn w:val="DefaultParagraphFont"/>
    <w:link w:val="Footer"/>
    <w:uiPriority w:val="99"/>
    <w:rsid w:val="007D5A07"/>
  </w:style>
  <w:style w:type="character" w:customStyle="1" w:styleId="Heading4Char">
    <w:name w:val="Heading 4 Char"/>
    <w:basedOn w:val="DefaultParagraphFont"/>
    <w:link w:val="Heading4"/>
    <w:rsid w:val="002716EA"/>
    <w:rPr>
      <w:rFonts w:ascii="Times New Roman" w:eastAsia="Times New Roman" w:hAnsi="Times New Roman" w:cs="Times New Roman"/>
      <w:kern w:val="0"/>
      <w:sz w:val="24"/>
      <w:szCs w:val="20"/>
      <w14:ligatures w14:val="none"/>
    </w:rPr>
  </w:style>
  <w:style w:type="paragraph" w:customStyle="1" w:styleId="pealkiri">
    <w:name w:val="pealkiri"/>
    <w:basedOn w:val="Heading1"/>
    <w:rsid w:val="002716EA"/>
    <w:pPr>
      <w:keepNext w:val="0"/>
      <w:keepLines w:val="0"/>
      <w:spacing w:after="60"/>
      <w:ind w:left="360" w:hanging="360"/>
      <w:jc w:val="both"/>
    </w:pPr>
    <w:rPr>
      <w:rFonts w:ascii="Times New Roman" w:eastAsia="Times New Roman" w:hAnsi="Times New Roman" w:cs="Times New Roman"/>
      <w:bCs/>
      <w:color w:val="auto"/>
      <w:kern w:val="32"/>
      <w:sz w:val="28"/>
      <w14:ligatures w14:val="none"/>
    </w:rPr>
  </w:style>
  <w:style w:type="paragraph" w:customStyle="1" w:styleId="phitekst">
    <w:name w:val="põhitekst"/>
    <w:basedOn w:val="Heading2"/>
    <w:link w:val="phitekstMrk"/>
    <w:rsid w:val="002716EA"/>
    <w:pPr>
      <w:keepNext w:val="0"/>
      <w:tabs>
        <w:tab w:val="clear" w:pos="576"/>
      </w:tabs>
      <w:suppressAutoHyphens w:val="0"/>
    </w:pPr>
    <w:rPr>
      <w:rFonts w:ascii="Times New Roman" w:hAnsi="Times New Roman" w:cs="Times New Roman"/>
      <w:b w:val="0"/>
      <w:bCs w:val="0"/>
      <w:i w:val="0"/>
      <w:sz w:val="24"/>
      <w:szCs w:val="24"/>
      <w:lang w:eastAsia="en-US"/>
    </w:rPr>
  </w:style>
  <w:style w:type="character" w:customStyle="1" w:styleId="phitekstMrk">
    <w:name w:val="põhitekst Märk"/>
    <w:link w:val="phitekst"/>
    <w:rsid w:val="002716EA"/>
    <w:rPr>
      <w:rFonts w:ascii="Times New Roman" w:eastAsia="Times New Roman" w:hAnsi="Times New Roman" w:cs="Times New Roman"/>
      <w:iCs/>
      <w:kern w:val="0"/>
      <w:sz w:val="24"/>
      <w:szCs w:val="24"/>
      <w14:ligatures w14:val="none"/>
    </w:rPr>
  </w:style>
  <w:style w:type="paragraph" w:customStyle="1" w:styleId="111">
    <w:name w:val="1.1.1"/>
    <w:basedOn w:val="Normal"/>
    <w:link w:val="111Char"/>
    <w:autoRedefine/>
    <w:qFormat/>
    <w:rsid w:val="00F430E0"/>
    <w:pPr>
      <w:numPr>
        <w:ilvl w:val="2"/>
        <w:numId w:val="5"/>
      </w:numPr>
      <w:tabs>
        <w:tab w:val="left" w:pos="709"/>
      </w:tabs>
      <w:jc w:val="both"/>
    </w:pPr>
    <w:rPr>
      <w:rFonts w:ascii="Times New Roman" w:eastAsia="Times New Roman" w:hAnsi="Times New Roman" w:cs="MaxPro_S-Light"/>
      <w:kern w:val="0"/>
      <w:sz w:val="24"/>
      <w:szCs w:val="20"/>
      <w14:ligatures w14:val="none"/>
    </w:rPr>
  </w:style>
  <w:style w:type="paragraph" w:customStyle="1" w:styleId="11">
    <w:name w:val="1.1"/>
    <w:basedOn w:val="Normal"/>
    <w:link w:val="11Char"/>
    <w:autoRedefine/>
    <w:qFormat/>
    <w:rsid w:val="00F430E0"/>
    <w:pPr>
      <w:numPr>
        <w:ilvl w:val="1"/>
        <w:numId w:val="5"/>
      </w:numPr>
      <w:jc w:val="both"/>
    </w:pPr>
    <w:rPr>
      <w:rFonts w:ascii="Times New Roman" w:eastAsia="Times New Roman" w:hAnsi="Times New Roman" w:cs="MaxPro_S-Light"/>
      <w:kern w:val="0"/>
      <w:sz w:val="24"/>
      <w:szCs w:val="20"/>
      <w14:ligatures w14:val="none"/>
    </w:rPr>
  </w:style>
  <w:style w:type="character" w:customStyle="1" w:styleId="11Char">
    <w:name w:val="1.1 Char"/>
    <w:link w:val="11"/>
    <w:rsid w:val="00F430E0"/>
    <w:rPr>
      <w:rFonts w:ascii="Times New Roman" w:eastAsia="Times New Roman" w:hAnsi="Times New Roman" w:cs="MaxPro_S-Light"/>
      <w:kern w:val="0"/>
      <w:sz w:val="24"/>
      <w:szCs w:val="20"/>
      <w14:ligatures w14:val="none"/>
    </w:rPr>
  </w:style>
  <w:style w:type="character" w:customStyle="1" w:styleId="Heading1Char">
    <w:name w:val="Heading 1 Char"/>
    <w:basedOn w:val="DefaultParagraphFont"/>
    <w:link w:val="Heading1"/>
    <w:uiPriority w:val="9"/>
    <w:rsid w:val="002716EA"/>
    <w:rPr>
      <w:rFonts w:asciiTheme="majorHAnsi" w:eastAsiaTheme="majorEastAsia" w:hAnsiTheme="majorHAnsi" w:cstheme="majorBidi"/>
      <w:color w:val="2F5496" w:themeColor="accent1" w:themeShade="BF"/>
      <w:sz w:val="32"/>
      <w:szCs w:val="32"/>
    </w:rPr>
  </w:style>
  <w:style w:type="character" w:customStyle="1" w:styleId="111Char">
    <w:name w:val="1.1.1 Char"/>
    <w:link w:val="111"/>
    <w:rsid w:val="001F0C7B"/>
    <w:rPr>
      <w:rFonts w:ascii="Times New Roman" w:eastAsia="Times New Roman" w:hAnsi="Times New Roman" w:cs="MaxPro_S-Light"/>
      <w:kern w:val="0"/>
      <w:sz w:val="24"/>
      <w:szCs w:val="20"/>
      <w14:ligatures w14:val="none"/>
    </w:rPr>
  </w:style>
  <w:style w:type="character" w:styleId="CommentReference">
    <w:name w:val="annotation reference"/>
    <w:basedOn w:val="DefaultParagraphFont"/>
    <w:uiPriority w:val="99"/>
    <w:semiHidden/>
    <w:unhideWhenUsed/>
    <w:rsid w:val="00920501"/>
    <w:rPr>
      <w:sz w:val="16"/>
      <w:szCs w:val="16"/>
    </w:rPr>
  </w:style>
  <w:style w:type="paragraph" w:styleId="CommentText">
    <w:name w:val="annotation text"/>
    <w:basedOn w:val="Normal"/>
    <w:link w:val="CommentTextChar"/>
    <w:uiPriority w:val="99"/>
    <w:unhideWhenUsed/>
    <w:rsid w:val="00920501"/>
    <w:rPr>
      <w:sz w:val="20"/>
      <w:szCs w:val="20"/>
    </w:rPr>
  </w:style>
  <w:style w:type="character" w:customStyle="1" w:styleId="CommentTextChar">
    <w:name w:val="Comment Text Char"/>
    <w:basedOn w:val="DefaultParagraphFont"/>
    <w:link w:val="CommentText"/>
    <w:uiPriority w:val="99"/>
    <w:rsid w:val="00920501"/>
    <w:rPr>
      <w:sz w:val="20"/>
      <w:szCs w:val="20"/>
    </w:rPr>
  </w:style>
  <w:style w:type="paragraph" w:styleId="CommentSubject">
    <w:name w:val="annotation subject"/>
    <w:basedOn w:val="CommentText"/>
    <w:next w:val="CommentText"/>
    <w:link w:val="CommentSubjectChar"/>
    <w:uiPriority w:val="99"/>
    <w:semiHidden/>
    <w:unhideWhenUsed/>
    <w:rsid w:val="00920501"/>
    <w:rPr>
      <w:b/>
      <w:bCs/>
    </w:rPr>
  </w:style>
  <w:style w:type="character" w:customStyle="1" w:styleId="CommentSubjectChar">
    <w:name w:val="Comment Subject Char"/>
    <w:basedOn w:val="CommentTextChar"/>
    <w:link w:val="CommentSubject"/>
    <w:uiPriority w:val="99"/>
    <w:semiHidden/>
    <w:rsid w:val="0092050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281875">
      <w:bodyDiv w:val="1"/>
      <w:marLeft w:val="0"/>
      <w:marRight w:val="0"/>
      <w:marTop w:val="0"/>
      <w:marBottom w:val="0"/>
      <w:divBdr>
        <w:top w:val="none" w:sz="0" w:space="0" w:color="auto"/>
        <w:left w:val="none" w:sz="0" w:space="0" w:color="auto"/>
        <w:bottom w:val="none" w:sz="0" w:space="0" w:color="auto"/>
        <w:right w:val="none" w:sz="0" w:space="0" w:color="auto"/>
      </w:divBdr>
    </w:div>
    <w:div w:id="75171542">
      <w:bodyDiv w:val="1"/>
      <w:marLeft w:val="0"/>
      <w:marRight w:val="0"/>
      <w:marTop w:val="0"/>
      <w:marBottom w:val="0"/>
      <w:divBdr>
        <w:top w:val="none" w:sz="0" w:space="0" w:color="auto"/>
        <w:left w:val="none" w:sz="0" w:space="0" w:color="auto"/>
        <w:bottom w:val="none" w:sz="0" w:space="0" w:color="auto"/>
        <w:right w:val="none" w:sz="0" w:space="0" w:color="auto"/>
      </w:divBdr>
    </w:div>
    <w:div w:id="111704223">
      <w:bodyDiv w:val="1"/>
      <w:marLeft w:val="0"/>
      <w:marRight w:val="0"/>
      <w:marTop w:val="0"/>
      <w:marBottom w:val="0"/>
      <w:divBdr>
        <w:top w:val="none" w:sz="0" w:space="0" w:color="auto"/>
        <w:left w:val="none" w:sz="0" w:space="0" w:color="auto"/>
        <w:bottom w:val="none" w:sz="0" w:space="0" w:color="auto"/>
        <w:right w:val="none" w:sz="0" w:space="0" w:color="auto"/>
      </w:divBdr>
    </w:div>
    <w:div w:id="134883043">
      <w:bodyDiv w:val="1"/>
      <w:marLeft w:val="0"/>
      <w:marRight w:val="0"/>
      <w:marTop w:val="0"/>
      <w:marBottom w:val="0"/>
      <w:divBdr>
        <w:top w:val="none" w:sz="0" w:space="0" w:color="auto"/>
        <w:left w:val="none" w:sz="0" w:space="0" w:color="auto"/>
        <w:bottom w:val="none" w:sz="0" w:space="0" w:color="auto"/>
        <w:right w:val="none" w:sz="0" w:space="0" w:color="auto"/>
      </w:divBdr>
    </w:div>
    <w:div w:id="196818915">
      <w:bodyDiv w:val="1"/>
      <w:marLeft w:val="0"/>
      <w:marRight w:val="0"/>
      <w:marTop w:val="0"/>
      <w:marBottom w:val="0"/>
      <w:divBdr>
        <w:top w:val="none" w:sz="0" w:space="0" w:color="auto"/>
        <w:left w:val="none" w:sz="0" w:space="0" w:color="auto"/>
        <w:bottom w:val="none" w:sz="0" w:space="0" w:color="auto"/>
        <w:right w:val="none" w:sz="0" w:space="0" w:color="auto"/>
      </w:divBdr>
    </w:div>
    <w:div w:id="246039081">
      <w:bodyDiv w:val="1"/>
      <w:marLeft w:val="0"/>
      <w:marRight w:val="0"/>
      <w:marTop w:val="0"/>
      <w:marBottom w:val="0"/>
      <w:divBdr>
        <w:top w:val="none" w:sz="0" w:space="0" w:color="auto"/>
        <w:left w:val="none" w:sz="0" w:space="0" w:color="auto"/>
        <w:bottom w:val="none" w:sz="0" w:space="0" w:color="auto"/>
        <w:right w:val="none" w:sz="0" w:space="0" w:color="auto"/>
      </w:divBdr>
    </w:div>
    <w:div w:id="422264970">
      <w:bodyDiv w:val="1"/>
      <w:marLeft w:val="0"/>
      <w:marRight w:val="0"/>
      <w:marTop w:val="0"/>
      <w:marBottom w:val="0"/>
      <w:divBdr>
        <w:top w:val="none" w:sz="0" w:space="0" w:color="auto"/>
        <w:left w:val="none" w:sz="0" w:space="0" w:color="auto"/>
        <w:bottom w:val="none" w:sz="0" w:space="0" w:color="auto"/>
        <w:right w:val="none" w:sz="0" w:space="0" w:color="auto"/>
      </w:divBdr>
    </w:div>
    <w:div w:id="427043298">
      <w:bodyDiv w:val="1"/>
      <w:marLeft w:val="0"/>
      <w:marRight w:val="0"/>
      <w:marTop w:val="0"/>
      <w:marBottom w:val="0"/>
      <w:divBdr>
        <w:top w:val="none" w:sz="0" w:space="0" w:color="auto"/>
        <w:left w:val="none" w:sz="0" w:space="0" w:color="auto"/>
        <w:bottom w:val="none" w:sz="0" w:space="0" w:color="auto"/>
        <w:right w:val="none" w:sz="0" w:space="0" w:color="auto"/>
      </w:divBdr>
    </w:div>
    <w:div w:id="468549311">
      <w:bodyDiv w:val="1"/>
      <w:marLeft w:val="0"/>
      <w:marRight w:val="0"/>
      <w:marTop w:val="0"/>
      <w:marBottom w:val="0"/>
      <w:divBdr>
        <w:top w:val="none" w:sz="0" w:space="0" w:color="auto"/>
        <w:left w:val="none" w:sz="0" w:space="0" w:color="auto"/>
        <w:bottom w:val="none" w:sz="0" w:space="0" w:color="auto"/>
        <w:right w:val="none" w:sz="0" w:space="0" w:color="auto"/>
      </w:divBdr>
    </w:div>
    <w:div w:id="516234011">
      <w:bodyDiv w:val="1"/>
      <w:marLeft w:val="0"/>
      <w:marRight w:val="0"/>
      <w:marTop w:val="0"/>
      <w:marBottom w:val="0"/>
      <w:divBdr>
        <w:top w:val="none" w:sz="0" w:space="0" w:color="auto"/>
        <w:left w:val="none" w:sz="0" w:space="0" w:color="auto"/>
        <w:bottom w:val="none" w:sz="0" w:space="0" w:color="auto"/>
        <w:right w:val="none" w:sz="0" w:space="0" w:color="auto"/>
      </w:divBdr>
    </w:div>
    <w:div w:id="537739035">
      <w:bodyDiv w:val="1"/>
      <w:marLeft w:val="0"/>
      <w:marRight w:val="0"/>
      <w:marTop w:val="0"/>
      <w:marBottom w:val="0"/>
      <w:divBdr>
        <w:top w:val="none" w:sz="0" w:space="0" w:color="auto"/>
        <w:left w:val="none" w:sz="0" w:space="0" w:color="auto"/>
        <w:bottom w:val="none" w:sz="0" w:space="0" w:color="auto"/>
        <w:right w:val="none" w:sz="0" w:space="0" w:color="auto"/>
      </w:divBdr>
    </w:div>
    <w:div w:id="559949795">
      <w:bodyDiv w:val="1"/>
      <w:marLeft w:val="0"/>
      <w:marRight w:val="0"/>
      <w:marTop w:val="0"/>
      <w:marBottom w:val="0"/>
      <w:divBdr>
        <w:top w:val="none" w:sz="0" w:space="0" w:color="auto"/>
        <w:left w:val="none" w:sz="0" w:space="0" w:color="auto"/>
        <w:bottom w:val="none" w:sz="0" w:space="0" w:color="auto"/>
        <w:right w:val="none" w:sz="0" w:space="0" w:color="auto"/>
      </w:divBdr>
    </w:div>
    <w:div w:id="633220544">
      <w:bodyDiv w:val="1"/>
      <w:marLeft w:val="0"/>
      <w:marRight w:val="0"/>
      <w:marTop w:val="0"/>
      <w:marBottom w:val="0"/>
      <w:divBdr>
        <w:top w:val="none" w:sz="0" w:space="0" w:color="auto"/>
        <w:left w:val="none" w:sz="0" w:space="0" w:color="auto"/>
        <w:bottom w:val="none" w:sz="0" w:space="0" w:color="auto"/>
        <w:right w:val="none" w:sz="0" w:space="0" w:color="auto"/>
      </w:divBdr>
    </w:div>
    <w:div w:id="762143964">
      <w:bodyDiv w:val="1"/>
      <w:marLeft w:val="0"/>
      <w:marRight w:val="0"/>
      <w:marTop w:val="0"/>
      <w:marBottom w:val="0"/>
      <w:divBdr>
        <w:top w:val="none" w:sz="0" w:space="0" w:color="auto"/>
        <w:left w:val="none" w:sz="0" w:space="0" w:color="auto"/>
        <w:bottom w:val="none" w:sz="0" w:space="0" w:color="auto"/>
        <w:right w:val="none" w:sz="0" w:space="0" w:color="auto"/>
      </w:divBdr>
    </w:div>
    <w:div w:id="908539337">
      <w:bodyDiv w:val="1"/>
      <w:marLeft w:val="0"/>
      <w:marRight w:val="0"/>
      <w:marTop w:val="0"/>
      <w:marBottom w:val="0"/>
      <w:divBdr>
        <w:top w:val="none" w:sz="0" w:space="0" w:color="auto"/>
        <w:left w:val="none" w:sz="0" w:space="0" w:color="auto"/>
        <w:bottom w:val="none" w:sz="0" w:space="0" w:color="auto"/>
        <w:right w:val="none" w:sz="0" w:space="0" w:color="auto"/>
      </w:divBdr>
    </w:div>
    <w:div w:id="912742199">
      <w:bodyDiv w:val="1"/>
      <w:marLeft w:val="0"/>
      <w:marRight w:val="0"/>
      <w:marTop w:val="0"/>
      <w:marBottom w:val="0"/>
      <w:divBdr>
        <w:top w:val="none" w:sz="0" w:space="0" w:color="auto"/>
        <w:left w:val="none" w:sz="0" w:space="0" w:color="auto"/>
        <w:bottom w:val="none" w:sz="0" w:space="0" w:color="auto"/>
        <w:right w:val="none" w:sz="0" w:space="0" w:color="auto"/>
      </w:divBdr>
      <w:divsChild>
        <w:div w:id="1641109411">
          <w:marLeft w:val="0"/>
          <w:marRight w:val="0"/>
          <w:marTop w:val="0"/>
          <w:marBottom w:val="0"/>
          <w:divBdr>
            <w:top w:val="none" w:sz="0" w:space="0" w:color="auto"/>
            <w:left w:val="none" w:sz="0" w:space="0" w:color="auto"/>
            <w:bottom w:val="none" w:sz="0" w:space="0" w:color="auto"/>
            <w:right w:val="none" w:sz="0" w:space="0" w:color="auto"/>
          </w:divBdr>
        </w:div>
        <w:div w:id="595556615">
          <w:marLeft w:val="-150"/>
          <w:marRight w:val="-150"/>
          <w:marTop w:val="0"/>
          <w:marBottom w:val="0"/>
          <w:divBdr>
            <w:top w:val="none" w:sz="0" w:space="0" w:color="auto"/>
            <w:left w:val="none" w:sz="0" w:space="0" w:color="auto"/>
            <w:bottom w:val="none" w:sz="0" w:space="0" w:color="auto"/>
            <w:right w:val="none" w:sz="0" w:space="0" w:color="auto"/>
          </w:divBdr>
          <w:divsChild>
            <w:div w:id="134971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843276">
      <w:bodyDiv w:val="1"/>
      <w:marLeft w:val="0"/>
      <w:marRight w:val="0"/>
      <w:marTop w:val="0"/>
      <w:marBottom w:val="0"/>
      <w:divBdr>
        <w:top w:val="none" w:sz="0" w:space="0" w:color="auto"/>
        <w:left w:val="none" w:sz="0" w:space="0" w:color="auto"/>
        <w:bottom w:val="none" w:sz="0" w:space="0" w:color="auto"/>
        <w:right w:val="none" w:sz="0" w:space="0" w:color="auto"/>
      </w:divBdr>
    </w:div>
    <w:div w:id="1133208998">
      <w:bodyDiv w:val="1"/>
      <w:marLeft w:val="0"/>
      <w:marRight w:val="0"/>
      <w:marTop w:val="0"/>
      <w:marBottom w:val="0"/>
      <w:divBdr>
        <w:top w:val="none" w:sz="0" w:space="0" w:color="auto"/>
        <w:left w:val="none" w:sz="0" w:space="0" w:color="auto"/>
        <w:bottom w:val="none" w:sz="0" w:space="0" w:color="auto"/>
        <w:right w:val="none" w:sz="0" w:space="0" w:color="auto"/>
      </w:divBdr>
    </w:div>
    <w:div w:id="1217473102">
      <w:bodyDiv w:val="1"/>
      <w:marLeft w:val="0"/>
      <w:marRight w:val="0"/>
      <w:marTop w:val="0"/>
      <w:marBottom w:val="0"/>
      <w:divBdr>
        <w:top w:val="none" w:sz="0" w:space="0" w:color="auto"/>
        <w:left w:val="none" w:sz="0" w:space="0" w:color="auto"/>
        <w:bottom w:val="none" w:sz="0" w:space="0" w:color="auto"/>
        <w:right w:val="none" w:sz="0" w:space="0" w:color="auto"/>
      </w:divBdr>
    </w:div>
    <w:div w:id="1306737870">
      <w:bodyDiv w:val="1"/>
      <w:marLeft w:val="0"/>
      <w:marRight w:val="0"/>
      <w:marTop w:val="0"/>
      <w:marBottom w:val="0"/>
      <w:divBdr>
        <w:top w:val="none" w:sz="0" w:space="0" w:color="auto"/>
        <w:left w:val="none" w:sz="0" w:space="0" w:color="auto"/>
        <w:bottom w:val="none" w:sz="0" w:space="0" w:color="auto"/>
        <w:right w:val="none" w:sz="0" w:space="0" w:color="auto"/>
      </w:divBdr>
    </w:div>
    <w:div w:id="1653559669">
      <w:bodyDiv w:val="1"/>
      <w:marLeft w:val="0"/>
      <w:marRight w:val="0"/>
      <w:marTop w:val="0"/>
      <w:marBottom w:val="0"/>
      <w:divBdr>
        <w:top w:val="none" w:sz="0" w:space="0" w:color="auto"/>
        <w:left w:val="none" w:sz="0" w:space="0" w:color="auto"/>
        <w:bottom w:val="none" w:sz="0" w:space="0" w:color="auto"/>
        <w:right w:val="none" w:sz="0" w:space="0" w:color="auto"/>
      </w:divBdr>
    </w:div>
    <w:div w:id="1699623580">
      <w:bodyDiv w:val="1"/>
      <w:marLeft w:val="0"/>
      <w:marRight w:val="0"/>
      <w:marTop w:val="0"/>
      <w:marBottom w:val="0"/>
      <w:divBdr>
        <w:top w:val="none" w:sz="0" w:space="0" w:color="auto"/>
        <w:left w:val="none" w:sz="0" w:space="0" w:color="auto"/>
        <w:bottom w:val="none" w:sz="0" w:space="0" w:color="auto"/>
        <w:right w:val="none" w:sz="0" w:space="0" w:color="auto"/>
      </w:divBdr>
    </w:div>
    <w:div w:id="1799451321">
      <w:bodyDiv w:val="1"/>
      <w:marLeft w:val="0"/>
      <w:marRight w:val="0"/>
      <w:marTop w:val="0"/>
      <w:marBottom w:val="0"/>
      <w:divBdr>
        <w:top w:val="none" w:sz="0" w:space="0" w:color="auto"/>
        <w:left w:val="none" w:sz="0" w:space="0" w:color="auto"/>
        <w:bottom w:val="none" w:sz="0" w:space="0" w:color="auto"/>
        <w:right w:val="none" w:sz="0" w:space="0" w:color="auto"/>
      </w:divBdr>
    </w:div>
    <w:div w:id="1877573088">
      <w:bodyDiv w:val="1"/>
      <w:marLeft w:val="0"/>
      <w:marRight w:val="0"/>
      <w:marTop w:val="0"/>
      <w:marBottom w:val="0"/>
      <w:divBdr>
        <w:top w:val="none" w:sz="0" w:space="0" w:color="auto"/>
        <w:left w:val="none" w:sz="0" w:space="0" w:color="auto"/>
        <w:bottom w:val="none" w:sz="0" w:space="0" w:color="auto"/>
        <w:right w:val="none" w:sz="0" w:space="0" w:color="auto"/>
      </w:divBdr>
    </w:div>
    <w:div w:id="1956011519">
      <w:bodyDiv w:val="1"/>
      <w:marLeft w:val="0"/>
      <w:marRight w:val="0"/>
      <w:marTop w:val="0"/>
      <w:marBottom w:val="0"/>
      <w:divBdr>
        <w:top w:val="none" w:sz="0" w:space="0" w:color="auto"/>
        <w:left w:val="none" w:sz="0" w:space="0" w:color="auto"/>
        <w:bottom w:val="none" w:sz="0" w:space="0" w:color="auto"/>
        <w:right w:val="none" w:sz="0" w:space="0" w:color="auto"/>
      </w:divBdr>
    </w:div>
    <w:div w:id="1989239362">
      <w:bodyDiv w:val="1"/>
      <w:marLeft w:val="0"/>
      <w:marRight w:val="0"/>
      <w:marTop w:val="0"/>
      <w:marBottom w:val="0"/>
      <w:divBdr>
        <w:top w:val="none" w:sz="0" w:space="0" w:color="auto"/>
        <w:left w:val="none" w:sz="0" w:space="0" w:color="auto"/>
        <w:bottom w:val="none" w:sz="0" w:space="0" w:color="auto"/>
        <w:right w:val="none" w:sz="0" w:space="0" w:color="auto"/>
      </w:divBdr>
      <w:divsChild>
        <w:div w:id="1897811164">
          <w:marLeft w:val="0"/>
          <w:marRight w:val="0"/>
          <w:marTop w:val="0"/>
          <w:marBottom w:val="0"/>
          <w:divBdr>
            <w:top w:val="none" w:sz="0" w:space="0" w:color="auto"/>
            <w:left w:val="none" w:sz="0" w:space="0" w:color="auto"/>
            <w:bottom w:val="none" w:sz="0" w:space="0" w:color="auto"/>
            <w:right w:val="none" w:sz="0" w:space="0" w:color="auto"/>
          </w:divBdr>
        </w:div>
        <w:div w:id="1057316950">
          <w:marLeft w:val="-150"/>
          <w:marRight w:val="-150"/>
          <w:marTop w:val="0"/>
          <w:marBottom w:val="0"/>
          <w:divBdr>
            <w:top w:val="none" w:sz="0" w:space="0" w:color="auto"/>
            <w:left w:val="none" w:sz="0" w:space="0" w:color="auto"/>
            <w:bottom w:val="none" w:sz="0" w:space="0" w:color="auto"/>
            <w:right w:val="none" w:sz="0" w:space="0" w:color="auto"/>
          </w:divBdr>
          <w:divsChild>
            <w:div w:id="158664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478947">
      <w:bodyDiv w:val="1"/>
      <w:marLeft w:val="0"/>
      <w:marRight w:val="0"/>
      <w:marTop w:val="0"/>
      <w:marBottom w:val="0"/>
      <w:divBdr>
        <w:top w:val="none" w:sz="0" w:space="0" w:color="auto"/>
        <w:left w:val="none" w:sz="0" w:space="0" w:color="auto"/>
        <w:bottom w:val="none" w:sz="0" w:space="0" w:color="auto"/>
        <w:right w:val="none" w:sz="0" w:space="0" w:color="auto"/>
      </w:divBdr>
    </w:div>
    <w:div w:id="2007242266">
      <w:bodyDiv w:val="1"/>
      <w:marLeft w:val="0"/>
      <w:marRight w:val="0"/>
      <w:marTop w:val="0"/>
      <w:marBottom w:val="0"/>
      <w:divBdr>
        <w:top w:val="none" w:sz="0" w:space="0" w:color="auto"/>
        <w:left w:val="none" w:sz="0" w:space="0" w:color="auto"/>
        <w:bottom w:val="none" w:sz="0" w:space="0" w:color="auto"/>
        <w:right w:val="none" w:sz="0" w:space="0" w:color="auto"/>
      </w:divBdr>
    </w:div>
    <w:div w:id="2016416329">
      <w:bodyDiv w:val="1"/>
      <w:marLeft w:val="0"/>
      <w:marRight w:val="0"/>
      <w:marTop w:val="0"/>
      <w:marBottom w:val="0"/>
      <w:divBdr>
        <w:top w:val="none" w:sz="0" w:space="0" w:color="auto"/>
        <w:left w:val="none" w:sz="0" w:space="0" w:color="auto"/>
        <w:bottom w:val="none" w:sz="0" w:space="0" w:color="auto"/>
        <w:right w:val="none" w:sz="0" w:space="0" w:color="auto"/>
      </w:divBdr>
    </w:div>
    <w:div w:id="2030834455">
      <w:bodyDiv w:val="1"/>
      <w:marLeft w:val="0"/>
      <w:marRight w:val="0"/>
      <w:marTop w:val="0"/>
      <w:marBottom w:val="0"/>
      <w:divBdr>
        <w:top w:val="none" w:sz="0" w:space="0" w:color="auto"/>
        <w:left w:val="none" w:sz="0" w:space="0" w:color="auto"/>
        <w:bottom w:val="none" w:sz="0" w:space="0" w:color="auto"/>
        <w:right w:val="none" w:sz="0" w:space="0" w:color="auto"/>
      </w:divBdr>
    </w:div>
    <w:div w:id="207207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111</TotalTime>
  <Pages>4</Pages>
  <Words>1825</Words>
  <Characters>10587</Characters>
  <Application>Microsoft Office Word</Application>
  <DocSecurity>0</DocSecurity>
  <Lines>88</Lines>
  <Paragraphs>24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12388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Katrin Ametmaa</cp:lastModifiedBy>
  <cp:revision>33</cp:revision>
  <dcterms:created xsi:type="dcterms:W3CDTF">2025-06-11T13:34:00Z</dcterms:created>
  <dcterms:modified xsi:type="dcterms:W3CDTF">2025-07-31T05:13:00Z</dcterms:modified>
</cp:coreProperties>
</file>